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9A" w:rsidRPr="005B64F6" w:rsidRDefault="00AB639A" w:rsidP="007254B6">
      <w:pPr>
        <w:autoSpaceDE w:val="0"/>
        <w:autoSpaceDN w:val="0"/>
        <w:adjustRightInd w:val="0"/>
        <w:spacing w:after="0"/>
        <w:jc w:val="center"/>
        <w:rPr>
          <w:rFonts w:ascii="Arial" w:eastAsia="BatangChe" w:hAnsi="Arial" w:cs="Arial"/>
          <w:b/>
          <w:bCs/>
          <w:color w:val="000000" w:themeColor="text1"/>
          <w:sz w:val="24"/>
          <w:szCs w:val="24"/>
          <w:lang w:eastAsia="es-MX"/>
        </w:rPr>
      </w:pPr>
      <w:r w:rsidRPr="005B64F6">
        <w:rPr>
          <w:rFonts w:ascii="Arial" w:eastAsia="BatangChe" w:hAnsi="Arial" w:cs="Arial"/>
          <w:b/>
          <w:bCs/>
          <w:color w:val="000000" w:themeColor="text1"/>
          <w:sz w:val="24"/>
          <w:szCs w:val="24"/>
          <w:lang w:eastAsia="es-MX"/>
        </w:rPr>
        <w:t>TÍTULO PRIMERO</w:t>
      </w:r>
    </w:p>
    <w:p w:rsidR="00AB639A" w:rsidRPr="005B64F6" w:rsidRDefault="00FE7061" w:rsidP="007254B6">
      <w:pPr>
        <w:autoSpaceDE w:val="0"/>
        <w:autoSpaceDN w:val="0"/>
        <w:adjustRightInd w:val="0"/>
        <w:spacing w:after="0"/>
        <w:jc w:val="center"/>
        <w:rPr>
          <w:rFonts w:ascii="Arial" w:eastAsia="BatangChe" w:hAnsi="Arial" w:cs="Arial"/>
          <w:color w:val="000000" w:themeColor="text1"/>
          <w:sz w:val="24"/>
          <w:szCs w:val="24"/>
          <w:lang w:eastAsia="es-MX"/>
        </w:rPr>
      </w:pPr>
      <w:r w:rsidRPr="005B64F6">
        <w:rPr>
          <w:rFonts w:ascii="Arial" w:eastAsia="BatangChe" w:hAnsi="Arial" w:cs="Arial"/>
          <w:color w:val="000000" w:themeColor="text1"/>
          <w:sz w:val="24"/>
          <w:szCs w:val="24"/>
          <w:lang w:eastAsia="es-MX"/>
        </w:rPr>
        <w:t>De las Disposiciones Generales</w:t>
      </w:r>
    </w:p>
    <w:p w:rsidR="00AB639A" w:rsidRPr="005B64F6" w:rsidRDefault="00AB639A" w:rsidP="007254B6">
      <w:pPr>
        <w:autoSpaceDE w:val="0"/>
        <w:autoSpaceDN w:val="0"/>
        <w:adjustRightInd w:val="0"/>
        <w:spacing w:after="0"/>
        <w:jc w:val="center"/>
        <w:rPr>
          <w:rFonts w:ascii="Arial" w:eastAsia="BatangChe" w:hAnsi="Arial" w:cs="Arial"/>
          <w:b/>
          <w:bCs/>
          <w:color w:val="000000" w:themeColor="text1"/>
          <w:sz w:val="24"/>
          <w:szCs w:val="24"/>
          <w:lang w:eastAsia="es-MX"/>
        </w:rPr>
      </w:pPr>
    </w:p>
    <w:p w:rsidR="00AB639A" w:rsidRPr="005B64F6" w:rsidRDefault="00AB639A" w:rsidP="007254B6">
      <w:pPr>
        <w:autoSpaceDE w:val="0"/>
        <w:autoSpaceDN w:val="0"/>
        <w:adjustRightInd w:val="0"/>
        <w:spacing w:after="0"/>
        <w:jc w:val="center"/>
        <w:rPr>
          <w:rFonts w:ascii="Arial" w:eastAsia="BatangChe" w:hAnsi="Arial" w:cs="Arial"/>
          <w:b/>
          <w:bCs/>
          <w:color w:val="000000" w:themeColor="text1"/>
          <w:sz w:val="24"/>
          <w:szCs w:val="24"/>
          <w:lang w:eastAsia="es-MX"/>
        </w:rPr>
      </w:pPr>
      <w:r w:rsidRPr="005B64F6">
        <w:rPr>
          <w:rFonts w:ascii="Arial" w:eastAsia="BatangChe" w:hAnsi="Arial" w:cs="Arial"/>
          <w:b/>
          <w:bCs/>
          <w:color w:val="000000" w:themeColor="text1"/>
          <w:sz w:val="24"/>
          <w:szCs w:val="24"/>
          <w:lang w:eastAsia="es-MX"/>
        </w:rPr>
        <w:t>CAPÍTULO PRIMERO</w:t>
      </w:r>
    </w:p>
    <w:p w:rsidR="003359EF" w:rsidRPr="005B64F6" w:rsidRDefault="00C637AD" w:rsidP="007254B6">
      <w:pPr>
        <w:tabs>
          <w:tab w:val="left" w:pos="426"/>
        </w:tabs>
        <w:autoSpaceDE w:val="0"/>
        <w:autoSpaceDN w:val="0"/>
        <w:adjustRightInd w:val="0"/>
        <w:spacing w:after="0"/>
        <w:jc w:val="center"/>
        <w:rPr>
          <w:rFonts w:ascii="Arial" w:eastAsia="BatangChe" w:hAnsi="Arial" w:cs="Arial"/>
          <w:color w:val="000000" w:themeColor="text1"/>
          <w:sz w:val="24"/>
          <w:szCs w:val="24"/>
          <w:lang w:eastAsia="es-MX"/>
        </w:rPr>
      </w:pPr>
      <w:r w:rsidRPr="005B64F6">
        <w:rPr>
          <w:rFonts w:ascii="Arial" w:eastAsia="BatangChe" w:hAnsi="Arial" w:cs="Arial"/>
          <w:color w:val="000000" w:themeColor="text1"/>
          <w:sz w:val="24"/>
          <w:szCs w:val="24"/>
          <w:lang w:eastAsia="es-MX"/>
        </w:rPr>
        <w:t>Generalidades</w:t>
      </w:r>
    </w:p>
    <w:p w:rsidR="00C637AD" w:rsidRPr="005B64F6" w:rsidRDefault="00C637AD" w:rsidP="00C637AD">
      <w:pPr>
        <w:tabs>
          <w:tab w:val="left" w:pos="426"/>
        </w:tabs>
        <w:autoSpaceDE w:val="0"/>
        <w:autoSpaceDN w:val="0"/>
        <w:adjustRightInd w:val="0"/>
        <w:spacing w:after="0"/>
        <w:rPr>
          <w:rFonts w:ascii="Arial" w:eastAsia="BatangChe" w:hAnsi="Arial" w:cs="Arial"/>
          <w:color w:val="000000" w:themeColor="text1"/>
          <w:sz w:val="24"/>
          <w:szCs w:val="24"/>
          <w:lang w:eastAsia="es-MX"/>
        </w:rPr>
      </w:pPr>
    </w:p>
    <w:p w:rsidR="00CE5B3D" w:rsidRPr="005B64F6" w:rsidRDefault="00CE5B3D" w:rsidP="00D90CE7">
      <w:pPr>
        <w:autoSpaceDE w:val="0"/>
        <w:autoSpaceDN w:val="0"/>
        <w:adjustRightInd w:val="0"/>
        <w:spacing w:after="0"/>
        <w:jc w:val="right"/>
        <w:rPr>
          <w:rFonts w:ascii="Arial" w:hAnsi="Arial" w:cs="Arial"/>
          <w:b/>
          <w:i/>
          <w:sz w:val="16"/>
          <w:szCs w:val="16"/>
        </w:rPr>
      </w:pPr>
      <w:r w:rsidRPr="005B64F6">
        <w:rPr>
          <w:rFonts w:ascii="Arial" w:hAnsi="Arial" w:cs="Arial"/>
          <w:b/>
          <w:i/>
          <w:sz w:val="16"/>
          <w:szCs w:val="16"/>
        </w:rPr>
        <w:t>Del Ámbito de Aplicación</w:t>
      </w:r>
      <w:r w:rsidR="00D90CE7" w:rsidRPr="005B64F6">
        <w:rPr>
          <w:rFonts w:ascii="Arial" w:hAnsi="Arial" w:cs="Arial"/>
          <w:b/>
          <w:i/>
          <w:sz w:val="16"/>
          <w:szCs w:val="16"/>
        </w:rPr>
        <w:t xml:space="preserve"> </w:t>
      </w:r>
      <w:r w:rsidRPr="005B64F6">
        <w:rPr>
          <w:rFonts w:ascii="Arial" w:hAnsi="Arial" w:cs="Arial"/>
          <w:b/>
          <w:i/>
          <w:sz w:val="16"/>
          <w:szCs w:val="16"/>
        </w:rPr>
        <w:t xml:space="preserve"> y su Objeto</w:t>
      </w:r>
    </w:p>
    <w:p w:rsidR="00CE5B3D" w:rsidRPr="005B64F6" w:rsidRDefault="00CE5B3D" w:rsidP="00CE5B3D">
      <w:pPr>
        <w:autoSpaceDE w:val="0"/>
        <w:autoSpaceDN w:val="0"/>
        <w:adjustRightInd w:val="0"/>
        <w:spacing w:after="0"/>
        <w:jc w:val="both"/>
        <w:rPr>
          <w:rFonts w:ascii="Arial" w:hAnsi="Arial" w:cs="Arial"/>
          <w:b/>
          <w:sz w:val="24"/>
          <w:szCs w:val="24"/>
        </w:rPr>
      </w:pPr>
      <w:r w:rsidRPr="005B64F6">
        <w:rPr>
          <w:rFonts w:ascii="Arial" w:hAnsi="Arial" w:cs="Arial"/>
          <w:b/>
          <w:sz w:val="24"/>
          <w:szCs w:val="24"/>
        </w:rPr>
        <w:t>Artículo 1</w:t>
      </w:r>
    </w:p>
    <w:p w:rsidR="00636A77" w:rsidRPr="005B64F6" w:rsidRDefault="00CE5B3D" w:rsidP="00CE5B3D">
      <w:pPr>
        <w:pStyle w:val="Default"/>
        <w:jc w:val="both"/>
      </w:pPr>
      <w:r w:rsidRPr="005B64F6">
        <w:rPr>
          <w:b/>
        </w:rPr>
        <w:t>1.</w:t>
      </w:r>
      <w:r w:rsidRPr="005B64F6">
        <w:t xml:space="preserve"> Este Reglamento es de orden público y de observancia general en el Estado de Zacatecas, tiene por objeto establecer las disposiciones para regular la propaganda electoral en los procesos electorales que se desarrollen en el Estado.</w:t>
      </w:r>
    </w:p>
    <w:p w:rsidR="00CE5B3D" w:rsidRPr="005B64F6" w:rsidRDefault="00CE5B3D" w:rsidP="00CE5B3D">
      <w:pPr>
        <w:pStyle w:val="Default"/>
        <w:jc w:val="both"/>
      </w:pPr>
    </w:p>
    <w:p w:rsidR="00CE5B3D" w:rsidRPr="005B64F6" w:rsidRDefault="00CE5B3D" w:rsidP="00CE5B3D">
      <w:pPr>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Interpretación</w:t>
      </w:r>
    </w:p>
    <w:p w:rsidR="00CE5B3D" w:rsidRPr="005B64F6" w:rsidRDefault="00CE5B3D" w:rsidP="00CE5B3D">
      <w:pPr>
        <w:autoSpaceDE w:val="0"/>
        <w:autoSpaceDN w:val="0"/>
        <w:adjustRightInd w:val="0"/>
        <w:spacing w:after="0"/>
        <w:jc w:val="both"/>
        <w:rPr>
          <w:rFonts w:ascii="Arial" w:hAnsi="Arial" w:cs="Arial"/>
          <w:b/>
          <w:bCs/>
          <w:sz w:val="24"/>
          <w:szCs w:val="24"/>
        </w:rPr>
      </w:pPr>
      <w:r w:rsidRPr="005B64F6">
        <w:rPr>
          <w:rFonts w:ascii="Arial" w:hAnsi="Arial" w:cs="Arial"/>
          <w:b/>
          <w:bCs/>
          <w:sz w:val="24"/>
          <w:szCs w:val="24"/>
        </w:rPr>
        <w:t xml:space="preserve">Artículo </w:t>
      </w:r>
      <w:r w:rsidRPr="005B64F6">
        <w:rPr>
          <w:rFonts w:ascii="Arial" w:hAnsi="Arial" w:cs="Arial"/>
          <w:b/>
          <w:sz w:val="24"/>
          <w:szCs w:val="24"/>
        </w:rPr>
        <w:t>2</w:t>
      </w:r>
    </w:p>
    <w:p w:rsidR="00CE5B3D" w:rsidRPr="005B64F6" w:rsidRDefault="00CE5B3D" w:rsidP="00CE5B3D">
      <w:pPr>
        <w:pStyle w:val="Default"/>
        <w:jc w:val="both"/>
      </w:pPr>
      <w:r w:rsidRPr="005B64F6">
        <w:rPr>
          <w:b/>
          <w:bCs/>
        </w:rPr>
        <w:t xml:space="preserve">1. </w:t>
      </w:r>
      <w:r w:rsidRPr="005B64F6">
        <w:t>Para la interpretación y aplicación de las disposiciones previstas en este Reglamento, se atenderá a los criterios gramatical, sistemático, funcional así como a la jurisprudencia y a los principios generales del derecho.</w:t>
      </w:r>
    </w:p>
    <w:p w:rsidR="00CE5B3D" w:rsidRPr="005B64F6" w:rsidRDefault="00CE5B3D" w:rsidP="00CE5B3D">
      <w:pPr>
        <w:pStyle w:val="Default"/>
        <w:jc w:val="both"/>
      </w:pPr>
    </w:p>
    <w:p w:rsidR="00CE5B3D" w:rsidRPr="005B64F6" w:rsidRDefault="00CE5B3D" w:rsidP="00CE5B3D">
      <w:pPr>
        <w:autoSpaceDE w:val="0"/>
        <w:autoSpaceDN w:val="0"/>
        <w:adjustRightInd w:val="0"/>
        <w:spacing w:after="0"/>
        <w:contextualSpacing/>
        <w:jc w:val="right"/>
        <w:rPr>
          <w:rFonts w:ascii="Arial" w:hAnsi="Arial" w:cs="Arial"/>
          <w:b/>
          <w:bCs/>
          <w:i/>
          <w:sz w:val="16"/>
          <w:szCs w:val="16"/>
        </w:rPr>
      </w:pPr>
      <w:r w:rsidRPr="005B64F6">
        <w:rPr>
          <w:rFonts w:ascii="Arial" w:hAnsi="Arial" w:cs="Arial"/>
          <w:b/>
          <w:bCs/>
          <w:i/>
          <w:sz w:val="16"/>
          <w:szCs w:val="16"/>
        </w:rPr>
        <w:t>De las Normas Aplicables</w:t>
      </w:r>
    </w:p>
    <w:p w:rsidR="00CE5B3D" w:rsidRPr="005B64F6" w:rsidRDefault="00CE5B3D" w:rsidP="00CE5B3D">
      <w:pPr>
        <w:tabs>
          <w:tab w:val="left" w:pos="7647"/>
        </w:tabs>
        <w:autoSpaceDE w:val="0"/>
        <w:autoSpaceDN w:val="0"/>
        <w:adjustRightInd w:val="0"/>
        <w:spacing w:after="0"/>
        <w:contextualSpacing/>
        <w:jc w:val="both"/>
        <w:rPr>
          <w:rFonts w:ascii="Arial" w:hAnsi="Arial" w:cs="Arial"/>
          <w:b/>
          <w:bCs/>
          <w:sz w:val="24"/>
          <w:szCs w:val="24"/>
        </w:rPr>
      </w:pPr>
      <w:r w:rsidRPr="005B64F6">
        <w:rPr>
          <w:rFonts w:ascii="Arial" w:hAnsi="Arial" w:cs="Arial"/>
          <w:b/>
          <w:bCs/>
          <w:sz w:val="24"/>
          <w:szCs w:val="24"/>
        </w:rPr>
        <w:t xml:space="preserve">Artículo </w:t>
      </w:r>
      <w:r w:rsidRPr="005B64F6">
        <w:rPr>
          <w:rFonts w:ascii="Arial" w:hAnsi="Arial" w:cs="Arial"/>
          <w:b/>
          <w:sz w:val="24"/>
          <w:szCs w:val="24"/>
        </w:rPr>
        <w:t>3</w:t>
      </w:r>
      <w:r w:rsidRPr="005B64F6">
        <w:rPr>
          <w:rFonts w:ascii="Arial" w:hAnsi="Arial" w:cs="Arial"/>
          <w:b/>
          <w:bCs/>
          <w:sz w:val="24"/>
          <w:szCs w:val="24"/>
        </w:rPr>
        <w:tab/>
      </w:r>
    </w:p>
    <w:p w:rsidR="00CE5B3D" w:rsidRPr="005B64F6" w:rsidRDefault="00CE5B3D" w:rsidP="00CE5B3D">
      <w:pPr>
        <w:autoSpaceDE w:val="0"/>
        <w:autoSpaceDN w:val="0"/>
        <w:adjustRightInd w:val="0"/>
        <w:spacing w:after="0"/>
        <w:contextualSpacing/>
        <w:jc w:val="both"/>
        <w:rPr>
          <w:rFonts w:ascii="Arial" w:hAnsi="Arial" w:cs="Arial"/>
          <w:sz w:val="24"/>
          <w:szCs w:val="24"/>
        </w:rPr>
      </w:pPr>
      <w:r w:rsidRPr="005B64F6">
        <w:rPr>
          <w:rFonts w:ascii="Arial" w:hAnsi="Arial" w:cs="Arial"/>
          <w:b/>
          <w:bCs/>
          <w:sz w:val="24"/>
          <w:szCs w:val="24"/>
        </w:rPr>
        <w:t xml:space="preserve">1. </w:t>
      </w:r>
      <w:r w:rsidRPr="005B64F6">
        <w:rPr>
          <w:rFonts w:ascii="Arial" w:hAnsi="Arial" w:cs="Arial"/>
          <w:bCs/>
          <w:sz w:val="24"/>
          <w:szCs w:val="24"/>
        </w:rPr>
        <w:t xml:space="preserve">Lo no previsto en este Reglamento, se sujetará a lo establecido en los siguientes ordenamientos: </w:t>
      </w:r>
    </w:p>
    <w:p w:rsidR="00CE5B3D" w:rsidRPr="005B64F6" w:rsidRDefault="00CE5B3D" w:rsidP="00CE5B3D">
      <w:pPr>
        <w:pStyle w:val="Prrafodelista"/>
        <w:autoSpaceDE w:val="0"/>
        <w:autoSpaceDN w:val="0"/>
        <w:adjustRightInd w:val="0"/>
        <w:ind w:left="851"/>
        <w:jc w:val="both"/>
        <w:rPr>
          <w:rFonts w:ascii="Arial" w:hAnsi="Arial" w:cs="Arial"/>
          <w:sz w:val="24"/>
          <w:szCs w:val="24"/>
        </w:rPr>
      </w:pPr>
    </w:p>
    <w:p w:rsidR="00CE5B3D" w:rsidRPr="005B64F6" w:rsidRDefault="00CE5B3D" w:rsidP="00CE5B3D">
      <w:pPr>
        <w:pStyle w:val="Prrafodelista"/>
        <w:numPr>
          <w:ilvl w:val="0"/>
          <w:numId w:val="1"/>
        </w:numPr>
        <w:tabs>
          <w:tab w:val="left" w:pos="1134"/>
        </w:tabs>
        <w:autoSpaceDE w:val="0"/>
        <w:autoSpaceDN w:val="0"/>
        <w:adjustRightInd w:val="0"/>
        <w:spacing w:line="276" w:lineRule="auto"/>
        <w:ind w:left="993"/>
        <w:jc w:val="both"/>
        <w:rPr>
          <w:rFonts w:ascii="Arial" w:hAnsi="Arial" w:cs="Arial"/>
          <w:sz w:val="24"/>
          <w:szCs w:val="24"/>
        </w:rPr>
      </w:pPr>
      <w:r w:rsidRPr="005B64F6">
        <w:rPr>
          <w:rFonts w:ascii="Arial" w:hAnsi="Arial" w:cs="Arial"/>
          <w:sz w:val="24"/>
          <w:szCs w:val="24"/>
        </w:rPr>
        <w:t>Ley General de Instituciones y Procedimientos Electorales;</w:t>
      </w:r>
    </w:p>
    <w:p w:rsidR="00CE5B3D" w:rsidRPr="005B64F6" w:rsidRDefault="00CE5B3D" w:rsidP="00CE5B3D">
      <w:pPr>
        <w:pStyle w:val="Prrafodelista"/>
        <w:tabs>
          <w:tab w:val="left" w:pos="1134"/>
        </w:tabs>
        <w:autoSpaceDE w:val="0"/>
        <w:autoSpaceDN w:val="0"/>
        <w:adjustRightInd w:val="0"/>
        <w:ind w:left="993"/>
        <w:jc w:val="both"/>
        <w:rPr>
          <w:rFonts w:ascii="Arial" w:hAnsi="Arial" w:cs="Arial"/>
          <w:sz w:val="24"/>
          <w:szCs w:val="24"/>
        </w:rPr>
      </w:pPr>
    </w:p>
    <w:p w:rsidR="00CE5B3D" w:rsidRPr="005B64F6" w:rsidRDefault="00CE5B3D" w:rsidP="00CE5B3D">
      <w:pPr>
        <w:pStyle w:val="Prrafodelista"/>
        <w:numPr>
          <w:ilvl w:val="0"/>
          <w:numId w:val="1"/>
        </w:numPr>
        <w:tabs>
          <w:tab w:val="left" w:pos="1134"/>
        </w:tabs>
        <w:autoSpaceDE w:val="0"/>
        <w:autoSpaceDN w:val="0"/>
        <w:adjustRightInd w:val="0"/>
        <w:spacing w:line="276" w:lineRule="auto"/>
        <w:ind w:left="993"/>
        <w:jc w:val="both"/>
        <w:rPr>
          <w:rFonts w:ascii="Arial" w:hAnsi="Arial" w:cs="Arial"/>
          <w:sz w:val="24"/>
          <w:szCs w:val="24"/>
        </w:rPr>
      </w:pPr>
      <w:r w:rsidRPr="005B64F6">
        <w:rPr>
          <w:rFonts w:ascii="Arial" w:hAnsi="Arial" w:cs="Arial"/>
          <w:sz w:val="24"/>
          <w:szCs w:val="24"/>
        </w:rPr>
        <w:t>Ley Electoral del Estado de Zacatecas;</w:t>
      </w:r>
    </w:p>
    <w:p w:rsidR="00CE5B3D" w:rsidRPr="005B64F6" w:rsidRDefault="00CE5B3D" w:rsidP="00CE5B3D">
      <w:pPr>
        <w:pStyle w:val="Prrafodelista"/>
        <w:tabs>
          <w:tab w:val="left" w:pos="1134"/>
        </w:tabs>
        <w:autoSpaceDE w:val="0"/>
        <w:autoSpaceDN w:val="0"/>
        <w:adjustRightInd w:val="0"/>
        <w:ind w:left="993"/>
        <w:jc w:val="both"/>
        <w:rPr>
          <w:rFonts w:ascii="Arial" w:hAnsi="Arial" w:cs="Arial"/>
          <w:sz w:val="24"/>
          <w:szCs w:val="24"/>
        </w:rPr>
      </w:pPr>
    </w:p>
    <w:p w:rsidR="00CE5B3D" w:rsidRPr="005B64F6" w:rsidRDefault="00CE5B3D" w:rsidP="00CE5B3D">
      <w:pPr>
        <w:pStyle w:val="Prrafodelista"/>
        <w:numPr>
          <w:ilvl w:val="0"/>
          <w:numId w:val="1"/>
        </w:numPr>
        <w:tabs>
          <w:tab w:val="left" w:pos="1134"/>
        </w:tabs>
        <w:autoSpaceDE w:val="0"/>
        <w:autoSpaceDN w:val="0"/>
        <w:adjustRightInd w:val="0"/>
        <w:spacing w:line="276" w:lineRule="auto"/>
        <w:ind w:left="993"/>
        <w:jc w:val="both"/>
        <w:rPr>
          <w:rFonts w:ascii="Arial" w:hAnsi="Arial" w:cs="Arial"/>
          <w:sz w:val="24"/>
          <w:szCs w:val="24"/>
        </w:rPr>
      </w:pPr>
      <w:r w:rsidRPr="005B64F6">
        <w:rPr>
          <w:rFonts w:ascii="Arial" w:hAnsi="Arial" w:cs="Arial"/>
          <w:sz w:val="24"/>
          <w:szCs w:val="24"/>
        </w:rPr>
        <w:t>Ley Orgánica del Instituto Electoral del Estado de Zacatecas;</w:t>
      </w:r>
    </w:p>
    <w:p w:rsidR="00CE5B3D" w:rsidRPr="005B64F6" w:rsidRDefault="00CE5B3D" w:rsidP="00CE5B3D">
      <w:pPr>
        <w:pStyle w:val="Prrafodelista"/>
        <w:tabs>
          <w:tab w:val="left" w:pos="1134"/>
        </w:tabs>
        <w:autoSpaceDE w:val="0"/>
        <w:autoSpaceDN w:val="0"/>
        <w:adjustRightInd w:val="0"/>
        <w:ind w:left="993"/>
        <w:jc w:val="both"/>
        <w:rPr>
          <w:rFonts w:ascii="Arial" w:hAnsi="Arial" w:cs="Arial"/>
          <w:sz w:val="24"/>
          <w:szCs w:val="24"/>
        </w:rPr>
      </w:pPr>
    </w:p>
    <w:p w:rsidR="00CE5B3D" w:rsidRPr="005B64F6" w:rsidRDefault="00CE5B3D" w:rsidP="00CE5B3D">
      <w:pPr>
        <w:pStyle w:val="Prrafodelista"/>
        <w:numPr>
          <w:ilvl w:val="0"/>
          <w:numId w:val="1"/>
        </w:numPr>
        <w:tabs>
          <w:tab w:val="left" w:pos="1134"/>
        </w:tabs>
        <w:autoSpaceDE w:val="0"/>
        <w:autoSpaceDN w:val="0"/>
        <w:adjustRightInd w:val="0"/>
        <w:spacing w:line="276" w:lineRule="auto"/>
        <w:ind w:left="993"/>
        <w:jc w:val="both"/>
        <w:rPr>
          <w:rFonts w:ascii="Arial" w:hAnsi="Arial" w:cs="Arial"/>
          <w:sz w:val="24"/>
          <w:szCs w:val="24"/>
        </w:rPr>
      </w:pPr>
      <w:r w:rsidRPr="005B64F6">
        <w:rPr>
          <w:rFonts w:ascii="Arial" w:hAnsi="Arial" w:cs="Arial"/>
          <w:sz w:val="24"/>
          <w:szCs w:val="24"/>
        </w:rPr>
        <w:t>Reglamento Interior del Instituto Electoral del Estado de Zacatecas;</w:t>
      </w:r>
    </w:p>
    <w:p w:rsidR="00CE5B3D" w:rsidRPr="005B64F6" w:rsidRDefault="00CE5B3D" w:rsidP="00CE5B3D">
      <w:pPr>
        <w:pStyle w:val="Prrafodelista"/>
        <w:tabs>
          <w:tab w:val="left" w:pos="1134"/>
        </w:tabs>
        <w:autoSpaceDE w:val="0"/>
        <w:autoSpaceDN w:val="0"/>
        <w:adjustRightInd w:val="0"/>
        <w:ind w:left="993"/>
        <w:jc w:val="both"/>
        <w:rPr>
          <w:rFonts w:ascii="Arial" w:hAnsi="Arial" w:cs="Arial"/>
          <w:sz w:val="24"/>
          <w:szCs w:val="24"/>
        </w:rPr>
      </w:pPr>
    </w:p>
    <w:p w:rsidR="00CE5B3D" w:rsidRPr="005B64F6" w:rsidRDefault="00CE5B3D" w:rsidP="00CE5B3D">
      <w:pPr>
        <w:pStyle w:val="Prrafodelista"/>
        <w:numPr>
          <w:ilvl w:val="0"/>
          <w:numId w:val="1"/>
        </w:numPr>
        <w:tabs>
          <w:tab w:val="left" w:pos="1134"/>
        </w:tabs>
        <w:autoSpaceDE w:val="0"/>
        <w:autoSpaceDN w:val="0"/>
        <w:adjustRightInd w:val="0"/>
        <w:spacing w:line="276" w:lineRule="auto"/>
        <w:ind w:left="993"/>
        <w:jc w:val="both"/>
        <w:rPr>
          <w:rFonts w:ascii="Arial" w:hAnsi="Arial" w:cs="Arial"/>
          <w:sz w:val="24"/>
          <w:szCs w:val="24"/>
        </w:rPr>
      </w:pPr>
      <w:r w:rsidRPr="005B64F6">
        <w:rPr>
          <w:rFonts w:ascii="Arial" w:hAnsi="Arial" w:cs="Arial"/>
          <w:sz w:val="24"/>
          <w:szCs w:val="24"/>
        </w:rPr>
        <w:t>Reglamento de Precampañas para el Estado de Zacatecas, y</w:t>
      </w:r>
    </w:p>
    <w:p w:rsidR="00CE5B3D" w:rsidRPr="005B64F6" w:rsidRDefault="00CE5B3D" w:rsidP="00CE5B3D">
      <w:pPr>
        <w:pStyle w:val="Prrafodelista"/>
        <w:tabs>
          <w:tab w:val="left" w:pos="1134"/>
        </w:tabs>
        <w:autoSpaceDE w:val="0"/>
        <w:autoSpaceDN w:val="0"/>
        <w:adjustRightInd w:val="0"/>
        <w:spacing w:line="276" w:lineRule="auto"/>
        <w:ind w:left="993"/>
        <w:jc w:val="both"/>
        <w:rPr>
          <w:rFonts w:ascii="Arial" w:hAnsi="Arial" w:cs="Arial"/>
          <w:sz w:val="24"/>
          <w:szCs w:val="24"/>
        </w:rPr>
      </w:pPr>
    </w:p>
    <w:p w:rsidR="00CE5B3D" w:rsidRPr="005B64F6" w:rsidRDefault="00CE5B3D" w:rsidP="00CE5B3D">
      <w:pPr>
        <w:pStyle w:val="Prrafodelista"/>
        <w:numPr>
          <w:ilvl w:val="0"/>
          <w:numId w:val="1"/>
        </w:numPr>
        <w:tabs>
          <w:tab w:val="left" w:pos="1134"/>
        </w:tabs>
        <w:autoSpaceDE w:val="0"/>
        <w:autoSpaceDN w:val="0"/>
        <w:adjustRightInd w:val="0"/>
        <w:spacing w:line="276" w:lineRule="auto"/>
        <w:ind w:left="993"/>
        <w:jc w:val="both"/>
        <w:rPr>
          <w:rFonts w:ascii="Arial" w:hAnsi="Arial" w:cs="Arial"/>
          <w:sz w:val="24"/>
          <w:szCs w:val="24"/>
        </w:rPr>
      </w:pPr>
      <w:r w:rsidRPr="005B64F6">
        <w:rPr>
          <w:rFonts w:ascii="Arial" w:hAnsi="Arial" w:cs="Arial"/>
          <w:sz w:val="24"/>
          <w:szCs w:val="24"/>
        </w:rPr>
        <w:t>Reglamento de Quejas y Denuncias del Instituto Electoral del Estado de Zacatecas.</w:t>
      </w:r>
    </w:p>
    <w:p w:rsidR="00D90CE7" w:rsidRPr="005B64F6" w:rsidRDefault="00D90CE7" w:rsidP="00CE5B3D">
      <w:pPr>
        <w:tabs>
          <w:tab w:val="left" w:pos="709"/>
        </w:tabs>
        <w:autoSpaceDE w:val="0"/>
        <w:autoSpaceDN w:val="0"/>
        <w:adjustRightInd w:val="0"/>
        <w:spacing w:after="0"/>
        <w:jc w:val="both"/>
        <w:rPr>
          <w:rFonts w:ascii="Arial" w:hAnsi="Arial" w:cs="Arial"/>
          <w:sz w:val="24"/>
          <w:szCs w:val="24"/>
        </w:rPr>
      </w:pPr>
    </w:p>
    <w:p w:rsidR="00CE5B3D" w:rsidRPr="005B64F6" w:rsidRDefault="00CE5B3D" w:rsidP="00CE5B3D">
      <w:pPr>
        <w:autoSpaceDE w:val="0"/>
        <w:autoSpaceDN w:val="0"/>
        <w:adjustRightInd w:val="0"/>
        <w:spacing w:after="0"/>
        <w:contextualSpacing/>
        <w:jc w:val="right"/>
        <w:rPr>
          <w:rFonts w:ascii="Arial" w:hAnsi="Arial" w:cs="Arial"/>
          <w:b/>
          <w:bCs/>
          <w:i/>
          <w:sz w:val="16"/>
          <w:szCs w:val="16"/>
        </w:rPr>
      </w:pPr>
      <w:r w:rsidRPr="005B64F6">
        <w:rPr>
          <w:rFonts w:ascii="Arial" w:hAnsi="Arial" w:cs="Arial"/>
          <w:b/>
          <w:bCs/>
          <w:i/>
          <w:sz w:val="16"/>
          <w:szCs w:val="16"/>
        </w:rPr>
        <w:t>Glosario</w:t>
      </w:r>
    </w:p>
    <w:p w:rsidR="00CE5B3D" w:rsidRPr="005B64F6" w:rsidRDefault="00CE5B3D" w:rsidP="00CE5B3D">
      <w:pPr>
        <w:autoSpaceDE w:val="0"/>
        <w:autoSpaceDN w:val="0"/>
        <w:adjustRightInd w:val="0"/>
        <w:spacing w:after="0"/>
        <w:contextualSpacing/>
        <w:jc w:val="both"/>
        <w:rPr>
          <w:rFonts w:ascii="Arial" w:hAnsi="Arial" w:cs="Arial"/>
          <w:sz w:val="24"/>
          <w:szCs w:val="24"/>
        </w:rPr>
      </w:pPr>
      <w:r w:rsidRPr="005B64F6">
        <w:rPr>
          <w:rFonts w:ascii="Arial" w:hAnsi="Arial" w:cs="Arial"/>
          <w:b/>
          <w:sz w:val="24"/>
          <w:szCs w:val="24"/>
        </w:rPr>
        <w:t>Artículo 4</w:t>
      </w:r>
    </w:p>
    <w:p w:rsidR="00CE5B3D" w:rsidRPr="005B64F6" w:rsidRDefault="00CE5B3D" w:rsidP="00CE5B3D">
      <w:pPr>
        <w:autoSpaceDE w:val="0"/>
        <w:autoSpaceDN w:val="0"/>
        <w:adjustRightInd w:val="0"/>
        <w:spacing w:after="0"/>
        <w:contextualSpacing/>
        <w:jc w:val="both"/>
        <w:rPr>
          <w:rFonts w:ascii="Arial" w:hAnsi="Arial" w:cs="Arial"/>
          <w:sz w:val="24"/>
          <w:szCs w:val="24"/>
        </w:rPr>
      </w:pPr>
      <w:r w:rsidRPr="005B64F6">
        <w:rPr>
          <w:rFonts w:ascii="Arial" w:hAnsi="Arial" w:cs="Arial"/>
          <w:b/>
          <w:sz w:val="24"/>
          <w:szCs w:val="24"/>
        </w:rPr>
        <w:t>1.</w:t>
      </w:r>
      <w:r w:rsidRPr="005B64F6">
        <w:rPr>
          <w:rFonts w:ascii="Arial" w:hAnsi="Arial" w:cs="Arial"/>
          <w:sz w:val="24"/>
          <w:szCs w:val="24"/>
        </w:rPr>
        <w:t xml:space="preserve"> Para los efectos de este Reglamento, se entenderá por: </w:t>
      </w:r>
    </w:p>
    <w:p w:rsidR="00CE5B3D" w:rsidRPr="005B64F6" w:rsidRDefault="00CE5B3D" w:rsidP="00D90CE7">
      <w:pPr>
        <w:autoSpaceDE w:val="0"/>
        <w:autoSpaceDN w:val="0"/>
        <w:adjustRightInd w:val="0"/>
        <w:spacing w:after="0"/>
        <w:ind w:left="142"/>
        <w:jc w:val="both"/>
        <w:rPr>
          <w:rFonts w:ascii="Arial" w:hAnsi="Arial" w:cs="Arial"/>
          <w:b/>
          <w:sz w:val="24"/>
          <w:szCs w:val="24"/>
        </w:rPr>
      </w:pPr>
      <w:r w:rsidRPr="005B64F6">
        <w:rPr>
          <w:rFonts w:ascii="Arial" w:hAnsi="Arial" w:cs="Arial"/>
          <w:b/>
          <w:sz w:val="24"/>
          <w:szCs w:val="24"/>
        </w:rPr>
        <w:lastRenderedPageBreak/>
        <w:t>I. En cuanto a los ordenamientos jurídicos:</w:t>
      </w:r>
    </w:p>
    <w:p w:rsidR="00CE5B3D" w:rsidRPr="005B64F6" w:rsidRDefault="00CE5B3D" w:rsidP="00CE5B3D">
      <w:pPr>
        <w:pStyle w:val="Prrafodelista"/>
        <w:autoSpaceDE w:val="0"/>
        <w:autoSpaceDN w:val="0"/>
        <w:adjustRightInd w:val="0"/>
        <w:ind w:left="1134"/>
        <w:rPr>
          <w:rFonts w:ascii="Arial" w:hAnsi="Arial" w:cs="Arial"/>
          <w:sz w:val="24"/>
          <w:szCs w:val="24"/>
        </w:rPr>
      </w:pPr>
    </w:p>
    <w:p w:rsidR="00CE5B3D" w:rsidRPr="005B64F6" w:rsidRDefault="00CE5B3D" w:rsidP="00CE5B3D">
      <w:pPr>
        <w:pStyle w:val="Prrafodelista"/>
        <w:numPr>
          <w:ilvl w:val="0"/>
          <w:numId w:val="3"/>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Constitución Federal:</w:t>
      </w:r>
      <w:r w:rsidRPr="005B64F6">
        <w:rPr>
          <w:rFonts w:ascii="Arial" w:hAnsi="Arial" w:cs="Arial"/>
          <w:sz w:val="24"/>
          <w:szCs w:val="24"/>
        </w:rPr>
        <w:t xml:space="preserve"> La Constitución Política de los Estados Unidos Mexicanos;</w:t>
      </w:r>
    </w:p>
    <w:p w:rsidR="00CE5B3D" w:rsidRPr="005B64F6" w:rsidRDefault="00CE5B3D" w:rsidP="00CE5B3D">
      <w:pPr>
        <w:pStyle w:val="Prrafodelista"/>
        <w:autoSpaceDE w:val="0"/>
        <w:autoSpaceDN w:val="0"/>
        <w:adjustRightInd w:val="0"/>
        <w:ind w:left="1134"/>
        <w:jc w:val="both"/>
        <w:rPr>
          <w:rFonts w:ascii="Arial" w:hAnsi="Arial" w:cs="Arial"/>
          <w:sz w:val="24"/>
          <w:szCs w:val="24"/>
        </w:rPr>
      </w:pPr>
    </w:p>
    <w:p w:rsidR="00CE5B3D" w:rsidRPr="005B64F6" w:rsidRDefault="00CE5B3D" w:rsidP="00CE5B3D">
      <w:pPr>
        <w:pStyle w:val="Prrafodelista"/>
        <w:numPr>
          <w:ilvl w:val="0"/>
          <w:numId w:val="3"/>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Constitución Local:</w:t>
      </w:r>
      <w:r w:rsidRPr="005B64F6">
        <w:rPr>
          <w:rFonts w:ascii="Arial" w:hAnsi="Arial" w:cs="Arial"/>
          <w:sz w:val="24"/>
          <w:szCs w:val="24"/>
        </w:rPr>
        <w:t xml:space="preserve"> La Constitución Política del Estado Libre y Soberano de Zacatecas;</w:t>
      </w:r>
    </w:p>
    <w:p w:rsidR="00CE5B3D" w:rsidRPr="005B64F6" w:rsidRDefault="00CE5B3D" w:rsidP="00CE5B3D">
      <w:pPr>
        <w:pStyle w:val="Prrafodelista"/>
        <w:autoSpaceDE w:val="0"/>
        <w:autoSpaceDN w:val="0"/>
        <w:adjustRightInd w:val="0"/>
        <w:ind w:left="1134"/>
        <w:jc w:val="both"/>
        <w:rPr>
          <w:rFonts w:ascii="Arial" w:hAnsi="Arial" w:cs="Arial"/>
          <w:sz w:val="24"/>
          <w:szCs w:val="24"/>
        </w:rPr>
      </w:pPr>
    </w:p>
    <w:p w:rsidR="00CE5B3D" w:rsidRPr="005B64F6" w:rsidRDefault="00CE5B3D" w:rsidP="00CE5B3D">
      <w:pPr>
        <w:pStyle w:val="Prrafodelista"/>
        <w:numPr>
          <w:ilvl w:val="0"/>
          <w:numId w:val="3"/>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Ley Electoral:</w:t>
      </w:r>
      <w:r w:rsidRPr="005B64F6">
        <w:rPr>
          <w:rFonts w:ascii="Arial" w:hAnsi="Arial" w:cs="Arial"/>
          <w:sz w:val="24"/>
          <w:szCs w:val="24"/>
        </w:rPr>
        <w:t xml:space="preserve"> La Ley Electoral del Estado de Zacatecas;</w:t>
      </w:r>
    </w:p>
    <w:p w:rsidR="00CE5B3D" w:rsidRPr="005B64F6" w:rsidRDefault="00CE5B3D" w:rsidP="00CE5B3D">
      <w:pPr>
        <w:pStyle w:val="Prrafodelista"/>
        <w:autoSpaceDE w:val="0"/>
        <w:autoSpaceDN w:val="0"/>
        <w:adjustRightInd w:val="0"/>
        <w:ind w:left="1134"/>
        <w:jc w:val="both"/>
        <w:rPr>
          <w:rFonts w:ascii="Arial" w:hAnsi="Arial" w:cs="Arial"/>
          <w:sz w:val="24"/>
          <w:szCs w:val="24"/>
        </w:rPr>
      </w:pPr>
    </w:p>
    <w:p w:rsidR="00CE5B3D" w:rsidRPr="005B64F6" w:rsidRDefault="00CE5B3D" w:rsidP="00CE5B3D">
      <w:pPr>
        <w:pStyle w:val="Prrafodelista"/>
        <w:numPr>
          <w:ilvl w:val="0"/>
          <w:numId w:val="3"/>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Ley General de Instituciones:</w:t>
      </w:r>
      <w:r w:rsidRPr="005B64F6">
        <w:rPr>
          <w:rFonts w:ascii="Arial" w:hAnsi="Arial" w:cs="Arial"/>
          <w:sz w:val="24"/>
          <w:szCs w:val="24"/>
        </w:rPr>
        <w:t xml:space="preserve"> La Ley General de Instituciones y Procedimientos Electorales;</w:t>
      </w:r>
    </w:p>
    <w:p w:rsidR="00CE5B3D" w:rsidRPr="005B64F6" w:rsidRDefault="00CE5B3D" w:rsidP="00CE5B3D">
      <w:pPr>
        <w:tabs>
          <w:tab w:val="left" w:pos="0"/>
          <w:tab w:val="left" w:pos="284"/>
          <w:tab w:val="left" w:pos="459"/>
          <w:tab w:val="left" w:pos="600"/>
        </w:tabs>
        <w:autoSpaceDE w:val="0"/>
        <w:autoSpaceDN w:val="0"/>
        <w:adjustRightInd w:val="0"/>
        <w:spacing w:after="0"/>
        <w:ind w:left="1134" w:hanging="425"/>
        <w:contextualSpacing/>
        <w:jc w:val="both"/>
        <w:rPr>
          <w:rFonts w:ascii="Arial" w:hAnsi="Arial" w:cs="Arial"/>
          <w:sz w:val="24"/>
          <w:szCs w:val="24"/>
        </w:rPr>
      </w:pPr>
    </w:p>
    <w:p w:rsidR="00CE5B3D" w:rsidRPr="005B64F6" w:rsidRDefault="00CE5B3D" w:rsidP="00CE5B3D">
      <w:pPr>
        <w:pStyle w:val="Prrafodelista"/>
        <w:numPr>
          <w:ilvl w:val="0"/>
          <w:numId w:val="3"/>
        </w:numPr>
        <w:tabs>
          <w:tab w:val="left" w:pos="0"/>
          <w:tab w:val="left" w:pos="742"/>
        </w:tabs>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Reglamento:</w:t>
      </w:r>
      <w:r w:rsidRPr="005B64F6">
        <w:rPr>
          <w:rFonts w:ascii="Arial" w:hAnsi="Arial" w:cs="Arial"/>
          <w:sz w:val="24"/>
          <w:szCs w:val="24"/>
        </w:rPr>
        <w:t xml:space="preserve"> El Reglamento que regula la Propaganda Electoral en el Estado de Zacatecas.</w:t>
      </w:r>
    </w:p>
    <w:p w:rsidR="00CE5B3D" w:rsidRPr="005B64F6" w:rsidRDefault="00CE5B3D" w:rsidP="00CE5B3D">
      <w:pPr>
        <w:pStyle w:val="Prrafodelista"/>
        <w:tabs>
          <w:tab w:val="left" w:pos="0"/>
          <w:tab w:val="left" w:pos="742"/>
        </w:tabs>
        <w:autoSpaceDE w:val="0"/>
        <w:autoSpaceDN w:val="0"/>
        <w:adjustRightInd w:val="0"/>
        <w:ind w:left="1134"/>
        <w:jc w:val="both"/>
        <w:rPr>
          <w:rFonts w:ascii="Arial" w:hAnsi="Arial" w:cs="Arial"/>
          <w:sz w:val="24"/>
          <w:szCs w:val="24"/>
        </w:rPr>
      </w:pPr>
    </w:p>
    <w:p w:rsidR="00CE5B3D" w:rsidRPr="005B64F6" w:rsidRDefault="00CE5B3D" w:rsidP="00CE5B3D">
      <w:pPr>
        <w:pStyle w:val="Prrafodelista"/>
        <w:numPr>
          <w:ilvl w:val="0"/>
          <w:numId w:val="3"/>
        </w:numPr>
        <w:tabs>
          <w:tab w:val="left" w:pos="0"/>
          <w:tab w:val="left" w:pos="742"/>
        </w:tabs>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Reglamento de Candidaturas Independientes:</w:t>
      </w:r>
      <w:r w:rsidRPr="005B64F6">
        <w:rPr>
          <w:rFonts w:ascii="Arial" w:hAnsi="Arial" w:cs="Arial"/>
          <w:sz w:val="24"/>
          <w:szCs w:val="24"/>
        </w:rPr>
        <w:t xml:space="preserve"> El Reglamento de Candidaturas Independientes del Estado de Zacatecas, y </w:t>
      </w:r>
    </w:p>
    <w:p w:rsidR="00CE5B3D" w:rsidRPr="005B64F6" w:rsidRDefault="00CE5B3D" w:rsidP="00CE5B3D">
      <w:pPr>
        <w:tabs>
          <w:tab w:val="left" w:pos="0"/>
          <w:tab w:val="left" w:pos="284"/>
          <w:tab w:val="left" w:pos="459"/>
          <w:tab w:val="left" w:pos="600"/>
        </w:tabs>
        <w:autoSpaceDE w:val="0"/>
        <w:autoSpaceDN w:val="0"/>
        <w:adjustRightInd w:val="0"/>
        <w:spacing w:after="0"/>
        <w:ind w:left="1134"/>
        <w:contextualSpacing/>
        <w:jc w:val="both"/>
        <w:rPr>
          <w:rFonts w:ascii="Arial" w:hAnsi="Arial" w:cs="Arial"/>
          <w:sz w:val="24"/>
          <w:szCs w:val="24"/>
        </w:rPr>
      </w:pPr>
    </w:p>
    <w:p w:rsidR="00CE5B3D" w:rsidRPr="005B64F6" w:rsidRDefault="00CE5B3D" w:rsidP="00CE5B3D">
      <w:pPr>
        <w:pStyle w:val="Prrafodelista"/>
        <w:numPr>
          <w:ilvl w:val="0"/>
          <w:numId w:val="3"/>
        </w:numPr>
        <w:tabs>
          <w:tab w:val="left" w:pos="0"/>
          <w:tab w:val="left" w:pos="742"/>
        </w:tabs>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Reglamento de Quejas y Denuncias:</w:t>
      </w:r>
      <w:r w:rsidRPr="005B64F6">
        <w:rPr>
          <w:rFonts w:ascii="Arial" w:hAnsi="Arial" w:cs="Arial"/>
          <w:sz w:val="24"/>
          <w:szCs w:val="24"/>
        </w:rPr>
        <w:t xml:space="preserve"> El Reglamento de Quejas y Denuncias del Instituto Electoral del Estado de Zacatecas.</w:t>
      </w:r>
    </w:p>
    <w:p w:rsidR="00CE5B3D" w:rsidRPr="005B64F6" w:rsidRDefault="00CE5B3D" w:rsidP="00CE5B3D">
      <w:pPr>
        <w:pStyle w:val="Prrafodelista"/>
        <w:tabs>
          <w:tab w:val="left" w:pos="0"/>
          <w:tab w:val="left" w:pos="742"/>
        </w:tabs>
        <w:autoSpaceDE w:val="0"/>
        <w:autoSpaceDN w:val="0"/>
        <w:adjustRightInd w:val="0"/>
        <w:jc w:val="both"/>
        <w:rPr>
          <w:rFonts w:ascii="Arial" w:hAnsi="Arial" w:cs="Arial"/>
          <w:sz w:val="24"/>
          <w:szCs w:val="24"/>
        </w:rPr>
      </w:pPr>
    </w:p>
    <w:p w:rsidR="00CE5B3D" w:rsidRPr="005B64F6" w:rsidRDefault="00CE5B3D" w:rsidP="00CE5B3D">
      <w:pPr>
        <w:tabs>
          <w:tab w:val="left" w:pos="709"/>
        </w:tabs>
        <w:autoSpaceDE w:val="0"/>
        <w:autoSpaceDN w:val="0"/>
        <w:adjustRightInd w:val="0"/>
        <w:spacing w:after="0"/>
        <w:ind w:left="142"/>
        <w:contextualSpacing/>
        <w:jc w:val="both"/>
        <w:rPr>
          <w:rFonts w:ascii="Arial" w:hAnsi="Arial" w:cs="Arial"/>
          <w:b/>
          <w:sz w:val="24"/>
          <w:szCs w:val="24"/>
        </w:rPr>
      </w:pPr>
      <w:r w:rsidRPr="005B64F6">
        <w:rPr>
          <w:rFonts w:ascii="Arial" w:hAnsi="Arial" w:cs="Arial"/>
          <w:b/>
          <w:sz w:val="24"/>
          <w:szCs w:val="24"/>
        </w:rPr>
        <w:t>II.</w:t>
      </w:r>
      <w:r w:rsidRPr="005B64F6">
        <w:rPr>
          <w:rFonts w:ascii="Arial" w:hAnsi="Arial" w:cs="Arial"/>
          <w:sz w:val="24"/>
          <w:szCs w:val="24"/>
        </w:rPr>
        <w:t xml:space="preserve"> </w:t>
      </w:r>
      <w:r w:rsidRPr="005B64F6">
        <w:rPr>
          <w:rFonts w:ascii="Arial" w:hAnsi="Arial" w:cs="Arial"/>
          <w:b/>
          <w:sz w:val="24"/>
          <w:szCs w:val="24"/>
        </w:rPr>
        <w:t>En cuanto a las autoridades, a la autoridad electoral, sus órganos y funcionarios:</w:t>
      </w:r>
    </w:p>
    <w:p w:rsidR="00CE5B3D" w:rsidRPr="005B64F6" w:rsidRDefault="00CE5B3D" w:rsidP="00CE5B3D">
      <w:pPr>
        <w:autoSpaceDE w:val="0"/>
        <w:autoSpaceDN w:val="0"/>
        <w:adjustRightInd w:val="0"/>
        <w:spacing w:after="0"/>
        <w:ind w:left="1418" w:hanging="425"/>
        <w:contextualSpacing/>
        <w:jc w:val="both"/>
        <w:rPr>
          <w:rFonts w:ascii="Arial" w:hAnsi="Arial" w:cs="Arial"/>
          <w:sz w:val="24"/>
          <w:szCs w:val="24"/>
        </w:rPr>
      </w:pPr>
    </w:p>
    <w:p w:rsidR="00CE5B3D" w:rsidRPr="005B64F6" w:rsidRDefault="00CE5B3D" w:rsidP="00CE5B3D">
      <w:pPr>
        <w:pStyle w:val="Prrafodelista"/>
        <w:numPr>
          <w:ilvl w:val="0"/>
          <w:numId w:val="4"/>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Autoridades Municipales:</w:t>
      </w:r>
      <w:r w:rsidRPr="005B64F6">
        <w:rPr>
          <w:rFonts w:ascii="Arial" w:hAnsi="Arial" w:cs="Arial"/>
          <w:sz w:val="24"/>
          <w:szCs w:val="24"/>
        </w:rPr>
        <w:t xml:space="preserve"> Las Presidencias de los cincuenta y ocho Municipios que conforman el Estado de Zacatecas;</w:t>
      </w:r>
    </w:p>
    <w:p w:rsidR="00CE5B3D" w:rsidRPr="005B64F6" w:rsidRDefault="00CE5B3D" w:rsidP="00CE5B3D">
      <w:pPr>
        <w:pStyle w:val="Prrafodelista"/>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4"/>
        </w:numPr>
        <w:autoSpaceDE w:val="0"/>
        <w:autoSpaceDN w:val="0"/>
        <w:adjustRightInd w:val="0"/>
        <w:spacing w:line="276" w:lineRule="auto"/>
        <w:ind w:left="1134"/>
        <w:jc w:val="both"/>
        <w:rPr>
          <w:rFonts w:ascii="Arial" w:hAnsi="Arial" w:cs="Arial"/>
          <w:b/>
          <w:sz w:val="24"/>
          <w:szCs w:val="24"/>
        </w:rPr>
      </w:pPr>
      <w:r w:rsidRPr="005B64F6">
        <w:rPr>
          <w:rFonts w:ascii="Arial" w:hAnsi="Arial" w:cs="Arial"/>
          <w:b/>
          <w:bCs/>
          <w:sz w:val="24"/>
          <w:szCs w:val="24"/>
        </w:rPr>
        <w:t xml:space="preserve">Consejera o Consejero Presidente. </w:t>
      </w:r>
      <w:r w:rsidRPr="005B64F6">
        <w:rPr>
          <w:rFonts w:ascii="Arial" w:hAnsi="Arial" w:cs="Arial"/>
          <w:b/>
          <w:sz w:val="24"/>
          <w:szCs w:val="24"/>
        </w:rPr>
        <w:t>La persona titular de la Presidencia del Consejo General del Instituto Electoral del Estado de Zacatecas, quien a su vez funge como Titular de la Presidencia del propio Instituto</w:t>
      </w:r>
      <w:r w:rsidR="00887CDB" w:rsidRPr="005B64F6">
        <w:rPr>
          <w:rFonts w:ascii="Arial" w:hAnsi="Arial" w:cs="Arial"/>
          <w:b/>
          <w:sz w:val="24"/>
          <w:szCs w:val="24"/>
        </w:rPr>
        <w:t>;</w:t>
      </w:r>
      <w:r w:rsidRPr="005B64F6">
        <w:rPr>
          <w:rFonts w:ascii="Arial" w:hAnsi="Arial" w:cs="Arial"/>
          <w:b/>
          <w:sz w:val="24"/>
          <w:szCs w:val="24"/>
        </w:rPr>
        <w:t xml:space="preserve"> </w:t>
      </w:r>
    </w:p>
    <w:p w:rsidR="00CE5B3D" w:rsidRPr="005B64F6" w:rsidRDefault="00CE5B3D" w:rsidP="00CE5B3D">
      <w:pPr>
        <w:pStyle w:val="Prrafodelista"/>
        <w:ind w:left="1134" w:hanging="360"/>
        <w:rPr>
          <w:rFonts w:ascii="Arial" w:hAnsi="Arial" w:cs="Arial"/>
          <w:sz w:val="24"/>
          <w:szCs w:val="24"/>
        </w:rPr>
      </w:pPr>
    </w:p>
    <w:p w:rsidR="00CE5B3D" w:rsidRPr="005B64F6" w:rsidRDefault="00CE5B3D" w:rsidP="00CE5B3D">
      <w:pPr>
        <w:pStyle w:val="Prrafodelista"/>
        <w:numPr>
          <w:ilvl w:val="0"/>
          <w:numId w:val="4"/>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Consejo General:</w:t>
      </w:r>
      <w:r w:rsidRPr="005B64F6">
        <w:rPr>
          <w:rFonts w:ascii="Arial" w:hAnsi="Arial" w:cs="Arial"/>
          <w:sz w:val="24"/>
          <w:szCs w:val="24"/>
        </w:rPr>
        <w:t xml:space="preserve"> El Consejo General del Instituto Electoral del Estado de Zacatecas;</w:t>
      </w:r>
    </w:p>
    <w:p w:rsidR="00CE5B3D" w:rsidRPr="005B64F6" w:rsidRDefault="00CE5B3D" w:rsidP="00CE5B3D">
      <w:pPr>
        <w:pStyle w:val="Prrafodelista"/>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4"/>
        </w:numPr>
        <w:autoSpaceDE w:val="0"/>
        <w:autoSpaceDN w:val="0"/>
        <w:adjustRightInd w:val="0"/>
        <w:spacing w:line="276" w:lineRule="auto"/>
        <w:ind w:left="1134"/>
        <w:jc w:val="both"/>
        <w:rPr>
          <w:rFonts w:ascii="Arial" w:hAnsi="Arial" w:cs="Arial"/>
          <w:sz w:val="24"/>
          <w:szCs w:val="24"/>
        </w:rPr>
      </w:pPr>
      <w:r w:rsidRPr="005B64F6">
        <w:rPr>
          <w:rFonts w:ascii="Arial" w:eastAsia="BatangChe" w:hAnsi="Arial" w:cs="Arial"/>
          <w:b/>
          <w:bCs/>
          <w:sz w:val="24"/>
          <w:szCs w:val="24"/>
          <w:lang w:eastAsia="es-MX"/>
        </w:rPr>
        <w:lastRenderedPageBreak/>
        <w:t xml:space="preserve">Coordinación de lo Contencioso: </w:t>
      </w:r>
      <w:r w:rsidRPr="005B64F6">
        <w:rPr>
          <w:rFonts w:ascii="Arial" w:eastAsia="BatangChe" w:hAnsi="Arial" w:cs="Arial"/>
          <w:bCs/>
          <w:sz w:val="24"/>
          <w:szCs w:val="24"/>
          <w:lang w:eastAsia="es-MX"/>
        </w:rPr>
        <w:t>La Coordinación de lo Contencioso Electoral adscrita a la Secretaría Ejecutiva del Instituto Electoral del Estado de Zacatecas;</w:t>
      </w:r>
    </w:p>
    <w:p w:rsidR="00CE5B3D" w:rsidRPr="005B64F6" w:rsidRDefault="00CE5B3D" w:rsidP="00CE5B3D">
      <w:pPr>
        <w:autoSpaceDE w:val="0"/>
        <w:autoSpaceDN w:val="0"/>
        <w:adjustRightInd w:val="0"/>
        <w:spacing w:after="0"/>
        <w:ind w:left="1134" w:hanging="360"/>
        <w:contextualSpacing/>
        <w:jc w:val="both"/>
        <w:rPr>
          <w:rFonts w:ascii="Arial" w:hAnsi="Arial" w:cs="Arial"/>
          <w:sz w:val="24"/>
          <w:szCs w:val="24"/>
        </w:rPr>
      </w:pPr>
    </w:p>
    <w:p w:rsidR="00CE5B3D" w:rsidRPr="005B64F6" w:rsidRDefault="00CE5B3D" w:rsidP="00CE5B3D">
      <w:pPr>
        <w:pStyle w:val="Prrafodelista"/>
        <w:numPr>
          <w:ilvl w:val="0"/>
          <w:numId w:val="4"/>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Instituto Electoral:</w:t>
      </w:r>
      <w:r w:rsidRPr="005B64F6">
        <w:rPr>
          <w:rFonts w:ascii="Arial" w:hAnsi="Arial" w:cs="Arial"/>
          <w:sz w:val="24"/>
          <w:szCs w:val="24"/>
        </w:rPr>
        <w:t xml:space="preserve"> El Instituto Electoral del Estado de Zacatecas;</w:t>
      </w:r>
    </w:p>
    <w:p w:rsidR="00CE5B3D" w:rsidRPr="005B64F6" w:rsidRDefault="00CE5B3D" w:rsidP="00CE5B3D">
      <w:pPr>
        <w:pStyle w:val="Prrafodelista"/>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4"/>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Órganos Desconcentrados:</w:t>
      </w:r>
      <w:r w:rsidRPr="005B64F6">
        <w:rPr>
          <w:rFonts w:ascii="Arial" w:hAnsi="Arial" w:cs="Arial"/>
          <w:sz w:val="24"/>
          <w:szCs w:val="24"/>
        </w:rPr>
        <w:t xml:space="preserve"> Los Consejos Distritales y Municipales Electorales del Instituto Electoral, según corresponda;</w:t>
      </w:r>
    </w:p>
    <w:p w:rsidR="00CE5B3D" w:rsidRPr="005B64F6" w:rsidRDefault="00CE5B3D" w:rsidP="00CE5B3D">
      <w:pPr>
        <w:pStyle w:val="Prrafodelista"/>
        <w:autoSpaceDE w:val="0"/>
        <w:autoSpaceDN w:val="0"/>
        <w:adjustRightInd w:val="0"/>
        <w:ind w:left="1134" w:hanging="360"/>
        <w:jc w:val="both"/>
        <w:rPr>
          <w:rFonts w:ascii="Arial" w:hAnsi="Arial" w:cs="Arial"/>
          <w:sz w:val="24"/>
          <w:szCs w:val="24"/>
        </w:rPr>
      </w:pPr>
    </w:p>
    <w:p w:rsidR="00CE5B3D" w:rsidRPr="005B64F6" w:rsidRDefault="00ED7EC8" w:rsidP="00CE5B3D">
      <w:pPr>
        <w:pStyle w:val="Prrafodelista"/>
        <w:numPr>
          <w:ilvl w:val="0"/>
          <w:numId w:val="4"/>
        </w:numPr>
        <w:autoSpaceDE w:val="0"/>
        <w:autoSpaceDN w:val="0"/>
        <w:adjustRightInd w:val="0"/>
        <w:spacing w:line="276" w:lineRule="auto"/>
        <w:ind w:left="1134"/>
        <w:jc w:val="both"/>
        <w:rPr>
          <w:rFonts w:ascii="Arial" w:hAnsi="Arial" w:cs="Arial"/>
          <w:b/>
          <w:sz w:val="24"/>
          <w:szCs w:val="24"/>
        </w:rPr>
      </w:pPr>
      <w:r w:rsidRPr="005B64F6">
        <w:rPr>
          <w:rFonts w:ascii="Arial" w:hAnsi="Arial" w:cs="Arial"/>
          <w:b/>
          <w:sz w:val="24"/>
          <w:szCs w:val="24"/>
        </w:rPr>
        <w:t>Presidenta o Presidente:</w:t>
      </w:r>
      <w:r w:rsidR="00CE5B3D" w:rsidRPr="005B64F6">
        <w:rPr>
          <w:rFonts w:ascii="Arial" w:hAnsi="Arial" w:cs="Arial"/>
          <w:b/>
          <w:sz w:val="24"/>
          <w:szCs w:val="24"/>
        </w:rPr>
        <w:t xml:space="preserve"> La persona titular de la Presidencia del Consejo Distrital o Municipal Electoral</w:t>
      </w:r>
      <w:r w:rsidR="00887CDB" w:rsidRPr="005B64F6">
        <w:rPr>
          <w:rFonts w:ascii="Arial" w:hAnsi="Arial" w:cs="Arial"/>
          <w:b/>
          <w:sz w:val="24"/>
          <w:szCs w:val="24"/>
        </w:rPr>
        <w:t>;</w:t>
      </w:r>
    </w:p>
    <w:p w:rsidR="00CE5B3D" w:rsidRPr="005B64F6" w:rsidRDefault="00CE5B3D" w:rsidP="00CE5B3D">
      <w:pPr>
        <w:pStyle w:val="Prrafodelista"/>
        <w:ind w:left="1134" w:hanging="360"/>
        <w:rPr>
          <w:rFonts w:ascii="Arial" w:hAnsi="Arial" w:cs="Arial"/>
          <w:sz w:val="24"/>
          <w:szCs w:val="24"/>
        </w:rPr>
      </w:pPr>
    </w:p>
    <w:p w:rsidR="00CE5B3D" w:rsidRPr="005B64F6" w:rsidRDefault="00CE5B3D" w:rsidP="00CE5B3D">
      <w:pPr>
        <w:pStyle w:val="Prrafodelista"/>
        <w:numPr>
          <w:ilvl w:val="0"/>
          <w:numId w:val="4"/>
        </w:numPr>
        <w:autoSpaceDE w:val="0"/>
        <w:autoSpaceDN w:val="0"/>
        <w:adjustRightInd w:val="0"/>
        <w:spacing w:line="276" w:lineRule="auto"/>
        <w:ind w:left="1134"/>
        <w:jc w:val="both"/>
        <w:rPr>
          <w:rFonts w:ascii="Arial" w:hAnsi="Arial" w:cs="Arial"/>
          <w:b/>
          <w:sz w:val="24"/>
          <w:szCs w:val="24"/>
        </w:rPr>
      </w:pPr>
      <w:r w:rsidRPr="005B64F6">
        <w:rPr>
          <w:rFonts w:ascii="Arial" w:hAnsi="Arial" w:cs="Arial"/>
          <w:b/>
          <w:sz w:val="24"/>
          <w:szCs w:val="24"/>
        </w:rPr>
        <w:t>Secretaria o Secretario: La Secretaria Ejecutiva o el Secretario Ejecutivo del Consejo Distrital o Municipal Electoral, y</w:t>
      </w:r>
    </w:p>
    <w:p w:rsidR="00CE5B3D" w:rsidRPr="005B64F6" w:rsidRDefault="00CE5B3D" w:rsidP="00CE5B3D">
      <w:pPr>
        <w:pStyle w:val="Prrafodelista"/>
        <w:autoSpaceDE w:val="0"/>
        <w:autoSpaceDN w:val="0"/>
        <w:adjustRightInd w:val="0"/>
        <w:ind w:left="1134" w:hanging="360"/>
        <w:jc w:val="both"/>
        <w:rPr>
          <w:rFonts w:ascii="Arial" w:hAnsi="Arial" w:cs="Arial"/>
          <w:b/>
          <w:sz w:val="24"/>
          <w:szCs w:val="24"/>
        </w:rPr>
      </w:pPr>
    </w:p>
    <w:p w:rsidR="00CE5B3D" w:rsidRPr="005B64F6" w:rsidRDefault="00CE5B3D" w:rsidP="00CE5B3D">
      <w:pPr>
        <w:pStyle w:val="Prrafodelista"/>
        <w:numPr>
          <w:ilvl w:val="0"/>
          <w:numId w:val="4"/>
        </w:numPr>
        <w:autoSpaceDE w:val="0"/>
        <w:autoSpaceDN w:val="0"/>
        <w:adjustRightInd w:val="0"/>
        <w:spacing w:line="276" w:lineRule="auto"/>
        <w:ind w:left="1134"/>
        <w:jc w:val="both"/>
        <w:rPr>
          <w:rFonts w:ascii="Arial" w:hAnsi="Arial" w:cs="Arial"/>
          <w:b/>
          <w:sz w:val="24"/>
          <w:szCs w:val="24"/>
        </w:rPr>
      </w:pPr>
      <w:r w:rsidRPr="005B64F6">
        <w:rPr>
          <w:rFonts w:ascii="Arial" w:hAnsi="Arial" w:cs="Arial"/>
          <w:b/>
          <w:sz w:val="24"/>
          <w:szCs w:val="24"/>
        </w:rPr>
        <w:t>Se</w:t>
      </w:r>
      <w:r w:rsidR="00887CDB" w:rsidRPr="005B64F6">
        <w:rPr>
          <w:rFonts w:ascii="Arial" w:hAnsi="Arial" w:cs="Arial"/>
          <w:b/>
          <w:sz w:val="24"/>
          <w:szCs w:val="24"/>
        </w:rPr>
        <w:t>cretaria o Secretario Ejecutivo:</w:t>
      </w:r>
      <w:r w:rsidRPr="005B64F6">
        <w:rPr>
          <w:rFonts w:ascii="Arial" w:hAnsi="Arial" w:cs="Arial"/>
          <w:b/>
          <w:sz w:val="24"/>
          <w:szCs w:val="24"/>
        </w:rPr>
        <w:t xml:space="preserve"> La persona titular de la Secretaría Ejecutiva del Consejo General.</w:t>
      </w:r>
    </w:p>
    <w:p w:rsidR="00CE5B3D" w:rsidRPr="005B64F6" w:rsidRDefault="00CE5B3D" w:rsidP="00CE5B3D">
      <w:pPr>
        <w:autoSpaceDE w:val="0"/>
        <w:autoSpaceDN w:val="0"/>
        <w:adjustRightInd w:val="0"/>
        <w:spacing w:after="0"/>
        <w:rPr>
          <w:rFonts w:ascii="Arial" w:hAnsi="Arial" w:cs="Arial"/>
          <w:b/>
          <w:sz w:val="24"/>
          <w:szCs w:val="24"/>
        </w:rPr>
      </w:pPr>
    </w:p>
    <w:p w:rsidR="00CE5B3D" w:rsidRPr="005B64F6" w:rsidRDefault="00CE5B3D" w:rsidP="00CE5B3D">
      <w:pPr>
        <w:autoSpaceDE w:val="0"/>
        <w:autoSpaceDN w:val="0"/>
        <w:adjustRightInd w:val="0"/>
        <w:spacing w:after="0"/>
        <w:ind w:left="142"/>
        <w:rPr>
          <w:rFonts w:ascii="Arial" w:hAnsi="Arial" w:cs="Arial"/>
          <w:sz w:val="24"/>
          <w:szCs w:val="24"/>
        </w:rPr>
      </w:pPr>
      <w:r w:rsidRPr="005B64F6">
        <w:rPr>
          <w:rFonts w:ascii="Arial" w:hAnsi="Arial" w:cs="Arial"/>
          <w:b/>
          <w:sz w:val="24"/>
          <w:szCs w:val="24"/>
        </w:rPr>
        <w:t>III.</w:t>
      </w:r>
      <w:r w:rsidRPr="005B64F6">
        <w:rPr>
          <w:rFonts w:ascii="Arial" w:hAnsi="Arial" w:cs="Arial"/>
          <w:sz w:val="24"/>
          <w:szCs w:val="24"/>
        </w:rPr>
        <w:t xml:space="preserve"> </w:t>
      </w:r>
      <w:r w:rsidRPr="005B64F6">
        <w:rPr>
          <w:rFonts w:ascii="Arial" w:hAnsi="Arial" w:cs="Arial"/>
          <w:b/>
          <w:sz w:val="24"/>
          <w:szCs w:val="24"/>
        </w:rPr>
        <w:t>En cuanto a los conceptos:</w:t>
      </w:r>
    </w:p>
    <w:p w:rsidR="00CE5B3D" w:rsidRPr="005B64F6" w:rsidRDefault="00CE5B3D" w:rsidP="00CE5B3D">
      <w:pPr>
        <w:autoSpaceDE w:val="0"/>
        <w:autoSpaceDN w:val="0"/>
        <w:adjustRightInd w:val="0"/>
        <w:spacing w:after="0"/>
        <w:ind w:left="1418" w:hanging="425"/>
        <w:jc w:val="both"/>
        <w:rPr>
          <w:rFonts w:ascii="Arial" w:hAnsi="Arial" w:cs="Arial"/>
          <w:sz w:val="24"/>
          <w:szCs w:val="24"/>
        </w:rPr>
      </w:pPr>
    </w:p>
    <w:p w:rsidR="00CE5B3D" w:rsidRPr="005B64F6" w:rsidRDefault="00CE5B3D" w:rsidP="00CE5B3D">
      <w:pPr>
        <w:pStyle w:val="Prrafodelista"/>
        <w:numPr>
          <w:ilvl w:val="0"/>
          <w:numId w:val="5"/>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Actividades de Proselitismo:</w:t>
      </w:r>
      <w:r w:rsidRPr="005B64F6">
        <w:rPr>
          <w:rFonts w:ascii="Arial" w:hAnsi="Arial" w:cs="Arial"/>
          <w:sz w:val="24"/>
          <w:szCs w:val="24"/>
        </w:rPr>
        <w:t xml:space="preserve"> Las actividades de organización, mítines, marchas, reuniones públicas o privadas, asambleas, difusión de cualquier tipo de propaganda y en general, aquellos actos cuyo objetivo sea incrementar el número de adeptos o partidarios; </w:t>
      </w:r>
    </w:p>
    <w:p w:rsidR="00CE5B3D" w:rsidRPr="005B64F6" w:rsidRDefault="00CE5B3D" w:rsidP="00CE5B3D">
      <w:pPr>
        <w:pStyle w:val="Prrafodelista"/>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5"/>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Actos de Campaña:</w:t>
      </w:r>
      <w:r w:rsidRPr="005B64F6">
        <w:rPr>
          <w:rFonts w:ascii="Arial" w:hAnsi="Arial" w:cs="Arial"/>
          <w:sz w:val="24"/>
          <w:szCs w:val="24"/>
        </w:rPr>
        <w:t xml:space="preserve"> Son aquellas reuniones públicas o privadas,</w:t>
      </w:r>
      <w:r w:rsidRPr="005B64F6">
        <w:rPr>
          <w:rFonts w:ascii="Arial" w:hAnsi="Arial" w:cs="Arial"/>
          <w:b/>
          <w:i/>
          <w:sz w:val="24"/>
          <w:szCs w:val="24"/>
        </w:rPr>
        <w:t xml:space="preserve"> </w:t>
      </w:r>
      <w:r w:rsidRPr="005B64F6">
        <w:rPr>
          <w:rFonts w:ascii="Arial" w:hAnsi="Arial" w:cs="Arial"/>
          <w:sz w:val="24"/>
          <w:szCs w:val="24"/>
        </w:rPr>
        <w:t xml:space="preserve">debates, asambleas, visitas domiciliarias,  marchas y, en general, aquellos actos en que las </w:t>
      </w:r>
      <w:r w:rsidRPr="005B64F6">
        <w:rPr>
          <w:rFonts w:ascii="Arial" w:hAnsi="Arial" w:cs="Arial"/>
          <w:b/>
          <w:sz w:val="24"/>
          <w:szCs w:val="24"/>
        </w:rPr>
        <w:t>candidatas y los candidatos postulados por partido político o coalición</w:t>
      </w:r>
      <w:r w:rsidRPr="005B64F6">
        <w:rPr>
          <w:rFonts w:ascii="Arial" w:hAnsi="Arial" w:cs="Arial"/>
          <w:sz w:val="24"/>
          <w:szCs w:val="24"/>
        </w:rPr>
        <w:t>, así como  los candidatos y candidatas independientes, o voceros de los partidos políticos o coaliciones, se dirigen al electorado para la promoción de</w:t>
      </w:r>
      <w:r w:rsidRPr="005B64F6">
        <w:rPr>
          <w:rFonts w:ascii="Arial" w:hAnsi="Arial" w:cs="Arial"/>
          <w:b/>
          <w:sz w:val="24"/>
          <w:szCs w:val="24"/>
        </w:rPr>
        <w:t xml:space="preserve"> </w:t>
      </w:r>
      <w:r w:rsidR="00887CDB" w:rsidRPr="005B64F6">
        <w:rPr>
          <w:rFonts w:ascii="Arial" w:hAnsi="Arial" w:cs="Arial"/>
          <w:sz w:val="24"/>
          <w:szCs w:val="24"/>
        </w:rPr>
        <w:t>sus candidaturas;</w:t>
      </w:r>
    </w:p>
    <w:p w:rsidR="00CE5B3D" w:rsidRPr="005B64F6" w:rsidRDefault="00CE5B3D" w:rsidP="00CE5B3D">
      <w:pPr>
        <w:pStyle w:val="Prrafodelista"/>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5"/>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Actos de obtención de apoyo ciudadano: Son el</w:t>
      </w:r>
      <w:r w:rsidRPr="005B64F6">
        <w:rPr>
          <w:rFonts w:ascii="Arial" w:hAnsi="Arial" w:cs="Arial"/>
          <w:sz w:val="24"/>
          <w:szCs w:val="24"/>
        </w:rPr>
        <w:t xml:space="preserve"> conjunto de reuniones públicas, asambleas, marchas y todas aquellas actividades dirigidas a la ciudadanía en general, que realizan las </w:t>
      </w:r>
      <w:r w:rsidRPr="005B64F6">
        <w:rPr>
          <w:rFonts w:ascii="Arial" w:hAnsi="Arial" w:cs="Arial"/>
          <w:b/>
          <w:sz w:val="24"/>
          <w:szCs w:val="24"/>
        </w:rPr>
        <w:t>personas</w:t>
      </w:r>
      <w:r w:rsidRPr="005B64F6">
        <w:rPr>
          <w:rFonts w:ascii="Arial" w:hAnsi="Arial" w:cs="Arial"/>
          <w:sz w:val="24"/>
          <w:szCs w:val="24"/>
        </w:rPr>
        <w:t xml:space="preserve"> aspirantes a una candidatura independiente, con el objeto de obtener el apoyo ciudadano para satisfacer el requisito establecido en la Ley </w:t>
      </w:r>
      <w:r w:rsidRPr="005B64F6">
        <w:rPr>
          <w:rFonts w:ascii="Arial" w:hAnsi="Arial" w:cs="Arial"/>
          <w:sz w:val="24"/>
          <w:szCs w:val="24"/>
        </w:rPr>
        <w:lastRenderedPageBreak/>
        <w:t>Electoral y en el Reglamento de Candidaturas Independientes del E</w:t>
      </w:r>
      <w:r w:rsidR="00887CDB" w:rsidRPr="005B64F6">
        <w:rPr>
          <w:rFonts w:ascii="Arial" w:hAnsi="Arial" w:cs="Arial"/>
          <w:sz w:val="24"/>
          <w:szCs w:val="24"/>
        </w:rPr>
        <w:t>stado de Zacatecas;</w:t>
      </w:r>
    </w:p>
    <w:p w:rsidR="00CE5B3D" w:rsidRPr="005B64F6" w:rsidRDefault="00CE5B3D" w:rsidP="00CE5B3D">
      <w:pPr>
        <w:pStyle w:val="Prrafodelista"/>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5"/>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Aspirante:</w:t>
      </w:r>
      <w:r w:rsidRPr="005B64F6">
        <w:rPr>
          <w:rFonts w:ascii="Arial" w:hAnsi="Arial" w:cs="Arial"/>
          <w:sz w:val="24"/>
          <w:szCs w:val="24"/>
        </w:rPr>
        <w:t xml:space="preserve"> El ciudadano o la ciudadana que de manera individual ha manifestado al Instituto su intención de obtener su registro como candidato o candidata independiente para participar en las elecciones a cargos de elección popular en el Estado de Zacatecas y que ha obtenido por parte del Instituto la constancia respectiva;</w:t>
      </w:r>
    </w:p>
    <w:p w:rsidR="00CE5B3D" w:rsidRPr="005B64F6" w:rsidRDefault="00CE5B3D" w:rsidP="00CE5B3D">
      <w:pPr>
        <w:pStyle w:val="Prrafodelista"/>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5"/>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Calumnia:</w:t>
      </w:r>
      <w:r w:rsidRPr="005B64F6">
        <w:rPr>
          <w:rFonts w:ascii="Arial" w:hAnsi="Arial" w:cs="Arial"/>
          <w:sz w:val="24"/>
          <w:szCs w:val="24"/>
        </w:rPr>
        <w:t xml:space="preserve"> La imputación de hechos o delitos falsos con impacto en un proceso electoral;</w:t>
      </w:r>
    </w:p>
    <w:p w:rsidR="00CE5B3D" w:rsidRPr="005B64F6" w:rsidRDefault="00CE5B3D" w:rsidP="00CE5B3D">
      <w:pPr>
        <w:autoSpaceDE w:val="0"/>
        <w:autoSpaceDN w:val="0"/>
        <w:adjustRightInd w:val="0"/>
        <w:spacing w:after="0"/>
        <w:ind w:left="1134" w:hanging="360"/>
        <w:contextualSpacing/>
        <w:jc w:val="both"/>
        <w:rPr>
          <w:rFonts w:ascii="Arial" w:hAnsi="Arial" w:cs="Arial"/>
          <w:sz w:val="24"/>
          <w:szCs w:val="24"/>
        </w:rPr>
      </w:pPr>
    </w:p>
    <w:p w:rsidR="00CE5B3D" w:rsidRPr="005B64F6" w:rsidRDefault="00CE5B3D" w:rsidP="00CE5B3D">
      <w:pPr>
        <w:pStyle w:val="Prrafodelista"/>
        <w:numPr>
          <w:ilvl w:val="0"/>
          <w:numId w:val="5"/>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Campaña Electoral:</w:t>
      </w:r>
      <w:r w:rsidRPr="005B64F6">
        <w:rPr>
          <w:rFonts w:ascii="Arial" w:hAnsi="Arial" w:cs="Arial"/>
          <w:sz w:val="24"/>
          <w:szCs w:val="24"/>
        </w:rPr>
        <w:t xml:space="preserve"> El conjunto de actividades que los partidos políticos, las coaliciones, las candidatas independientes, los candidatos independientes, las candidatas y candidatos, cuyo registro ha procedido, llevan a cabo en términos de la Ley Electoral, para promover el voto en su favor para ocupar un cargo de elección popular;</w:t>
      </w:r>
    </w:p>
    <w:p w:rsidR="00CE5B3D" w:rsidRPr="005B64F6" w:rsidRDefault="00CE5B3D" w:rsidP="00CE5B3D">
      <w:pPr>
        <w:pStyle w:val="Prrafodelista"/>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5"/>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Candidata o Candidato:</w:t>
      </w:r>
      <w:r w:rsidRPr="005B64F6">
        <w:rPr>
          <w:rFonts w:ascii="Arial" w:hAnsi="Arial" w:cs="Arial"/>
          <w:sz w:val="24"/>
          <w:szCs w:val="24"/>
        </w:rPr>
        <w:t xml:space="preserve"> La ciudadana o ciudadano que obtuvo su registro ante el Instituto Electoral para contender a un cargo de elección popular, postulado por un partido político o coalición;</w:t>
      </w:r>
    </w:p>
    <w:p w:rsidR="00CE5B3D" w:rsidRPr="005B64F6" w:rsidRDefault="00CE5B3D" w:rsidP="00CE5B3D">
      <w:pPr>
        <w:pStyle w:val="Prrafodelista"/>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5"/>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Candidato o Candidata</w:t>
      </w:r>
      <w:r w:rsidRPr="005B64F6">
        <w:rPr>
          <w:rFonts w:ascii="Arial" w:hAnsi="Arial" w:cs="Arial"/>
          <w:sz w:val="24"/>
          <w:szCs w:val="24"/>
        </w:rPr>
        <w:t xml:space="preserve"> Independiente: </w:t>
      </w:r>
      <w:r w:rsidRPr="005B64F6">
        <w:rPr>
          <w:rFonts w:ascii="Arial" w:hAnsi="Arial" w:cs="Arial"/>
          <w:b/>
          <w:sz w:val="24"/>
          <w:szCs w:val="24"/>
        </w:rPr>
        <w:t>El ciudadano o ciudadana que haya obtenido su registro como candidata o candidato independiente por parte del Consejo General</w:t>
      </w:r>
      <w:r w:rsidRPr="005B64F6">
        <w:rPr>
          <w:rFonts w:ascii="Arial" w:hAnsi="Arial" w:cs="Arial"/>
          <w:sz w:val="24"/>
          <w:szCs w:val="24"/>
        </w:rPr>
        <w:t>;</w:t>
      </w:r>
    </w:p>
    <w:p w:rsidR="00CE5B3D" w:rsidRPr="005B64F6" w:rsidRDefault="00CE5B3D" w:rsidP="00CE5B3D">
      <w:pPr>
        <w:pStyle w:val="Prrafodelista"/>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5"/>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Coaliciones:</w:t>
      </w:r>
      <w:r w:rsidRPr="005B64F6">
        <w:rPr>
          <w:rFonts w:ascii="Arial" w:hAnsi="Arial" w:cs="Arial"/>
          <w:sz w:val="24"/>
          <w:szCs w:val="24"/>
        </w:rPr>
        <w:t xml:space="preserve"> La alianza o unión temporal y transitoria que sostienen dos o más partidos políticos, que tienen como propósito alcanzar fines comunes de carácter electoral y postular candidaturas a cargos de elección popular;</w:t>
      </w:r>
    </w:p>
    <w:p w:rsidR="00CE5B3D" w:rsidRPr="005B64F6" w:rsidRDefault="00CE5B3D" w:rsidP="00CE5B3D">
      <w:pPr>
        <w:pStyle w:val="Prrafodelista"/>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5"/>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Material biodegradable:</w:t>
      </w:r>
      <w:r w:rsidRPr="005B64F6">
        <w:rPr>
          <w:rFonts w:ascii="Arial" w:hAnsi="Arial" w:cs="Arial"/>
          <w:sz w:val="24"/>
          <w:szCs w:val="24"/>
        </w:rPr>
        <w:t xml:space="preserve"> Aquellos materiales que por la acción de microorganismos, se puede reciclar en el ambiente, mediante su descomposición en sustancias sencillas, para ser utilizadas por otros seres vivos;</w:t>
      </w:r>
    </w:p>
    <w:p w:rsidR="00CE5B3D" w:rsidRPr="005B64F6" w:rsidRDefault="00CE5B3D" w:rsidP="00CE5B3D">
      <w:pPr>
        <w:autoSpaceDE w:val="0"/>
        <w:autoSpaceDN w:val="0"/>
        <w:adjustRightInd w:val="0"/>
        <w:spacing w:after="0"/>
        <w:ind w:left="1134" w:hanging="360"/>
        <w:jc w:val="both"/>
        <w:rPr>
          <w:rFonts w:ascii="Arial" w:hAnsi="Arial" w:cs="Arial"/>
          <w:sz w:val="24"/>
          <w:szCs w:val="24"/>
        </w:rPr>
      </w:pPr>
    </w:p>
    <w:p w:rsidR="00CE5B3D" w:rsidRPr="005B64F6" w:rsidRDefault="00CE5B3D" w:rsidP="00CE5B3D">
      <w:pPr>
        <w:pStyle w:val="Prrafodelista"/>
        <w:numPr>
          <w:ilvl w:val="0"/>
          <w:numId w:val="5"/>
        </w:numPr>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lastRenderedPageBreak/>
        <w:t>Personas precandidatas:</w:t>
      </w:r>
      <w:r w:rsidRPr="005B64F6">
        <w:rPr>
          <w:rFonts w:ascii="Arial" w:hAnsi="Arial" w:cs="Arial"/>
          <w:sz w:val="24"/>
          <w:szCs w:val="24"/>
        </w:rPr>
        <w:t xml:space="preserve"> </w:t>
      </w:r>
      <w:r w:rsidRPr="005B64F6">
        <w:rPr>
          <w:rFonts w:ascii="Arial" w:hAnsi="Arial" w:cs="Arial"/>
          <w:b/>
          <w:sz w:val="24"/>
          <w:szCs w:val="24"/>
        </w:rPr>
        <w:t>La ciudadana o el ciudadano que pretende ser postulado por un partido político a una candidatura a un cargo de elección popular, conforme a la Ley General de Partidos, a la Ley Electoral, en el Reglamento de Precampañas y a los Estatutos de un partido político, en el proceso interno para la selección de candidaturas a cargos de elección popular</w:t>
      </w:r>
      <w:r w:rsidRPr="005B64F6">
        <w:rPr>
          <w:rFonts w:ascii="Arial" w:hAnsi="Arial" w:cs="Arial"/>
          <w:sz w:val="24"/>
          <w:szCs w:val="24"/>
        </w:rPr>
        <w:t>;</w:t>
      </w:r>
    </w:p>
    <w:p w:rsidR="00CE5B3D" w:rsidRPr="005B64F6" w:rsidRDefault="00CE5B3D" w:rsidP="00CE5B3D">
      <w:pPr>
        <w:pStyle w:val="Prrafodelista"/>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5"/>
        </w:numPr>
        <w:spacing w:line="276" w:lineRule="auto"/>
        <w:ind w:left="1134"/>
        <w:jc w:val="both"/>
        <w:rPr>
          <w:rFonts w:ascii="Arial" w:hAnsi="Arial" w:cs="Arial"/>
          <w:b/>
          <w:sz w:val="24"/>
          <w:szCs w:val="24"/>
        </w:rPr>
      </w:pPr>
      <w:r w:rsidRPr="005B64F6">
        <w:rPr>
          <w:rFonts w:ascii="Arial" w:hAnsi="Arial" w:cs="Arial"/>
          <w:b/>
          <w:sz w:val="24"/>
          <w:szCs w:val="24"/>
        </w:rPr>
        <w:t>Procedimientos Sancionadores:</w:t>
      </w:r>
      <w:r w:rsidRPr="005B64F6">
        <w:rPr>
          <w:rFonts w:ascii="Arial" w:hAnsi="Arial" w:cs="Arial"/>
          <w:sz w:val="24"/>
          <w:szCs w:val="24"/>
        </w:rPr>
        <w:t xml:space="preserve"> El procedimiento sancionador ordinario que se tramita, sustancia y resuelve por el Consejo General, el procedimiento especial sancionador </w:t>
      </w:r>
      <w:r w:rsidRPr="005B64F6">
        <w:rPr>
          <w:rFonts w:ascii="Arial" w:hAnsi="Arial" w:cs="Arial"/>
          <w:b/>
          <w:sz w:val="24"/>
          <w:szCs w:val="24"/>
        </w:rPr>
        <w:t xml:space="preserve">y el procedimiento especial sancionador por violencia política contra las mujeres en razón de género, </w:t>
      </w:r>
      <w:r w:rsidRPr="005B64F6">
        <w:rPr>
          <w:rFonts w:ascii="Arial" w:hAnsi="Arial" w:cs="Arial"/>
          <w:sz w:val="24"/>
          <w:szCs w:val="24"/>
        </w:rPr>
        <w:t xml:space="preserve">que </w:t>
      </w:r>
      <w:r w:rsidRPr="005B64F6">
        <w:rPr>
          <w:rFonts w:ascii="Arial" w:hAnsi="Arial" w:cs="Arial"/>
          <w:b/>
          <w:sz w:val="24"/>
          <w:szCs w:val="24"/>
        </w:rPr>
        <w:t>se tramitan y sustancian por la Coordinación de lo Contencioso, y se remiten al Tribunal de Justicia Electoral del Estado de Zacatecas para su resolución;</w:t>
      </w:r>
    </w:p>
    <w:p w:rsidR="00CE5B3D" w:rsidRPr="005B64F6" w:rsidRDefault="00CE5B3D" w:rsidP="00CE5B3D">
      <w:pPr>
        <w:pStyle w:val="Prrafodelista"/>
        <w:ind w:left="1134" w:hanging="360"/>
        <w:jc w:val="both"/>
        <w:rPr>
          <w:rFonts w:ascii="Arial" w:hAnsi="Arial" w:cs="Arial"/>
          <w:b/>
          <w:sz w:val="24"/>
          <w:szCs w:val="24"/>
        </w:rPr>
      </w:pPr>
    </w:p>
    <w:p w:rsidR="00CE5B3D" w:rsidRPr="005B64F6" w:rsidRDefault="00CE5B3D" w:rsidP="00CE5B3D">
      <w:pPr>
        <w:pStyle w:val="Prrafodelista"/>
        <w:numPr>
          <w:ilvl w:val="0"/>
          <w:numId w:val="5"/>
        </w:numPr>
        <w:spacing w:line="276" w:lineRule="auto"/>
        <w:ind w:left="1134"/>
        <w:jc w:val="both"/>
        <w:rPr>
          <w:rFonts w:ascii="Arial" w:hAnsi="Arial" w:cs="Arial"/>
          <w:b/>
          <w:sz w:val="24"/>
          <w:szCs w:val="24"/>
        </w:rPr>
      </w:pPr>
      <w:r w:rsidRPr="005B64F6">
        <w:rPr>
          <w:rFonts w:ascii="Arial" w:hAnsi="Arial" w:cs="Arial"/>
          <w:b/>
          <w:sz w:val="24"/>
          <w:szCs w:val="24"/>
        </w:rPr>
        <w:t>Propaganda de Precampaña</w:t>
      </w:r>
      <w:r w:rsidRPr="005B64F6">
        <w:rPr>
          <w:rFonts w:ascii="Arial" w:hAnsi="Arial" w:cs="Arial"/>
          <w:sz w:val="24"/>
          <w:szCs w:val="24"/>
        </w:rPr>
        <w:t>: El conjunto de escritos, publicaciones, imágenes, grabaciones, proyecciones y expresiones que durante el periodo establecido por la Ley Electoral, el Reglamento de Precampañas y el que señale la convocatoria respectiva, difunden las personas precandidatas a candidaturas a cargos de elección popular con el propósito de dar a conocer sus propuestas</w:t>
      </w:r>
      <w:r w:rsidR="00887CDB" w:rsidRPr="005B64F6">
        <w:rPr>
          <w:rFonts w:ascii="Arial" w:hAnsi="Arial" w:cs="Arial"/>
          <w:sz w:val="24"/>
          <w:szCs w:val="24"/>
        </w:rPr>
        <w:t>;</w:t>
      </w:r>
      <w:r w:rsidRPr="005B64F6">
        <w:rPr>
          <w:rFonts w:ascii="Arial" w:hAnsi="Arial" w:cs="Arial"/>
          <w:sz w:val="24"/>
          <w:szCs w:val="24"/>
        </w:rPr>
        <w:t xml:space="preserve"> </w:t>
      </w:r>
    </w:p>
    <w:p w:rsidR="00CE5B3D" w:rsidRPr="005B64F6" w:rsidRDefault="00CE5B3D" w:rsidP="00CE5B3D">
      <w:pPr>
        <w:spacing w:after="0"/>
        <w:ind w:left="1134" w:hanging="360"/>
        <w:contextualSpacing/>
        <w:rPr>
          <w:rFonts w:ascii="Arial" w:hAnsi="Arial" w:cs="Arial"/>
          <w:sz w:val="24"/>
          <w:szCs w:val="24"/>
        </w:rPr>
      </w:pPr>
    </w:p>
    <w:p w:rsidR="00CE5B3D" w:rsidRPr="005B64F6" w:rsidRDefault="00CE5B3D" w:rsidP="00CE5B3D">
      <w:pPr>
        <w:pStyle w:val="Prrafodelista"/>
        <w:numPr>
          <w:ilvl w:val="0"/>
          <w:numId w:val="5"/>
        </w:numPr>
        <w:autoSpaceDE w:val="0"/>
        <w:autoSpaceDN w:val="0"/>
        <w:adjustRightInd w:val="0"/>
        <w:spacing w:line="276" w:lineRule="auto"/>
        <w:ind w:left="1134"/>
        <w:jc w:val="both"/>
        <w:rPr>
          <w:rFonts w:ascii="Arial" w:hAnsi="Arial" w:cs="Arial"/>
          <w:bCs/>
          <w:sz w:val="24"/>
          <w:szCs w:val="24"/>
        </w:rPr>
      </w:pPr>
      <w:r w:rsidRPr="005B64F6">
        <w:rPr>
          <w:rFonts w:ascii="Arial" w:hAnsi="Arial" w:cs="Arial"/>
          <w:b/>
          <w:bCs/>
          <w:sz w:val="24"/>
          <w:szCs w:val="24"/>
        </w:rPr>
        <w:t>Propaganda Electoral: Es el c</w:t>
      </w:r>
      <w:r w:rsidRPr="005B64F6">
        <w:rPr>
          <w:rFonts w:ascii="Arial" w:hAnsi="Arial" w:cs="Arial"/>
          <w:sz w:val="24"/>
          <w:szCs w:val="24"/>
        </w:rPr>
        <w:t xml:space="preserve">onjunto de escritos, publicaciones, imágenes, grabaciones, proyecciones y expresiones que durante la campaña electoral difunden los partidos políticos, simpatizantes, las coaliciones, </w:t>
      </w:r>
      <w:r w:rsidRPr="005B64F6">
        <w:rPr>
          <w:rFonts w:ascii="Arial" w:hAnsi="Arial" w:cs="Arial"/>
          <w:b/>
          <w:sz w:val="24"/>
          <w:szCs w:val="24"/>
        </w:rPr>
        <w:t>los candidatos o candidatas independientes y los candidatos y candidatas registradas</w:t>
      </w:r>
      <w:r w:rsidRPr="005B64F6">
        <w:rPr>
          <w:rFonts w:ascii="Arial" w:hAnsi="Arial" w:cs="Arial"/>
          <w:sz w:val="24"/>
          <w:szCs w:val="24"/>
        </w:rPr>
        <w:t>, con el propósito de presentar a la ciudadanía las candidaturas registradas y la plataforma electoral;</w:t>
      </w:r>
    </w:p>
    <w:p w:rsidR="00CE5B3D" w:rsidRPr="005B64F6" w:rsidRDefault="00CE5B3D" w:rsidP="00CE5B3D">
      <w:pPr>
        <w:pStyle w:val="Prrafodelista"/>
        <w:autoSpaceDE w:val="0"/>
        <w:autoSpaceDN w:val="0"/>
        <w:adjustRightInd w:val="0"/>
        <w:ind w:left="1134" w:hanging="360"/>
        <w:jc w:val="both"/>
        <w:rPr>
          <w:rFonts w:ascii="Arial" w:hAnsi="Arial" w:cs="Arial"/>
          <w:bCs/>
          <w:sz w:val="24"/>
          <w:szCs w:val="24"/>
        </w:rPr>
      </w:pPr>
    </w:p>
    <w:p w:rsidR="00CE5B3D" w:rsidRPr="005B64F6" w:rsidRDefault="00CE5B3D" w:rsidP="00CE5B3D">
      <w:pPr>
        <w:pStyle w:val="Prrafodelista"/>
        <w:numPr>
          <w:ilvl w:val="0"/>
          <w:numId w:val="5"/>
        </w:numPr>
        <w:autoSpaceDE w:val="0"/>
        <w:autoSpaceDN w:val="0"/>
        <w:adjustRightInd w:val="0"/>
        <w:spacing w:line="276" w:lineRule="auto"/>
        <w:ind w:left="1134"/>
        <w:jc w:val="both"/>
        <w:rPr>
          <w:rFonts w:ascii="Arial" w:hAnsi="Arial" w:cs="Arial"/>
          <w:b/>
          <w:bCs/>
          <w:sz w:val="24"/>
          <w:szCs w:val="24"/>
        </w:rPr>
      </w:pPr>
      <w:r w:rsidRPr="005B64F6">
        <w:rPr>
          <w:rFonts w:ascii="Arial" w:hAnsi="Arial" w:cs="Arial"/>
          <w:b/>
          <w:sz w:val="24"/>
          <w:szCs w:val="24"/>
        </w:rPr>
        <w:t>Propaganda Utilitaria:</w:t>
      </w:r>
      <w:r w:rsidRPr="005B64F6">
        <w:rPr>
          <w:rFonts w:ascii="Arial" w:hAnsi="Arial" w:cs="Arial"/>
          <w:sz w:val="24"/>
          <w:szCs w:val="24"/>
        </w:rPr>
        <w:t xml:space="preserve"> </w:t>
      </w:r>
      <w:r w:rsidRPr="005B64F6">
        <w:rPr>
          <w:rFonts w:ascii="Arial" w:hAnsi="Arial" w:cs="Arial"/>
          <w:b/>
          <w:sz w:val="24"/>
          <w:szCs w:val="24"/>
        </w:rPr>
        <w:t>Consiste</w:t>
      </w:r>
      <w:r w:rsidRPr="005B64F6">
        <w:rPr>
          <w:rFonts w:ascii="Arial" w:hAnsi="Arial" w:cs="Arial"/>
          <w:sz w:val="24"/>
          <w:szCs w:val="24"/>
        </w:rPr>
        <w:t xml:space="preserve"> en unidades de bienes o productos de uso personal, elaborados en material textil, que contengan imágenes, signos, emblemas y expresiones que tengan por objeto difundir la imagen, nombre, lema, datos o propuestas de un </w:t>
      </w:r>
      <w:r w:rsidRPr="005B64F6">
        <w:rPr>
          <w:rFonts w:ascii="Arial" w:hAnsi="Arial" w:cs="Arial"/>
          <w:b/>
          <w:sz w:val="24"/>
          <w:szCs w:val="24"/>
        </w:rPr>
        <w:t xml:space="preserve">partido político, coalición, personas precandidatas, candidatos, candidatas, aspirantes y candidatos o candidatas independientes beneficiados, </w:t>
      </w:r>
      <w:r w:rsidRPr="005B64F6">
        <w:rPr>
          <w:rFonts w:ascii="Arial" w:hAnsi="Arial" w:cs="Arial"/>
          <w:sz w:val="24"/>
          <w:szCs w:val="24"/>
        </w:rPr>
        <w:t xml:space="preserve">que puedan ser utilizados con posterioridad al momento </w:t>
      </w:r>
      <w:r w:rsidRPr="005B64F6">
        <w:rPr>
          <w:rFonts w:ascii="Arial" w:hAnsi="Arial" w:cs="Arial"/>
          <w:sz w:val="24"/>
          <w:szCs w:val="24"/>
        </w:rPr>
        <w:lastRenderedPageBreak/>
        <w:t xml:space="preserve">de su entrega, </w:t>
      </w:r>
      <w:r w:rsidRPr="005B64F6">
        <w:rPr>
          <w:rFonts w:ascii="Arial" w:hAnsi="Arial" w:cs="Arial"/>
          <w:b/>
          <w:sz w:val="24"/>
          <w:szCs w:val="24"/>
        </w:rPr>
        <w:t>estos pueden ser:</w:t>
      </w:r>
      <w:r w:rsidRPr="005B64F6">
        <w:rPr>
          <w:rFonts w:ascii="Arial" w:hAnsi="Arial" w:cs="Arial"/>
          <w:sz w:val="24"/>
          <w:szCs w:val="24"/>
        </w:rPr>
        <w:t xml:space="preserve"> banderas, banderines, gorras, camisas, playeras, chalecos, chamarras, sombrillas y paraguas, </w:t>
      </w:r>
      <w:r w:rsidRPr="005B64F6">
        <w:rPr>
          <w:rFonts w:ascii="Arial" w:hAnsi="Arial" w:cs="Arial"/>
          <w:b/>
          <w:sz w:val="24"/>
          <w:szCs w:val="24"/>
        </w:rPr>
        <w:t xml:space="preserve">y otros similares, de conformidad con lo dispuesto en el artículo 209, numerales 3, 4 y 5 de la Ley de General de Instituciones; </w:t>
      </w:r>
    </w:p>
    <w:p w:rsidR="00CE5B3D" w:rsidRPr="005B64F6" w:rsidRDefault="00CE5B3D" w:rsidP="00CE5B3D">
      <w:pPr>
        <w:pStyle w:val="Prrafodelista"/>
        <w:autoSpaceDE w:val="0"/>
        <w:autoSpaceDN w:val="0"/>
        <w:adjustRightInd w:val="0"/>
        <w:ind w:left="1134" w:hanging="360"/>
        <w:jc w:val="both"/>
        <w:rPr>
          <w:rFonts w:ascii="Arial" w:hAnsi="Arial" w:cs="Arial"/>
          <w:b/>
          <w:sz w:val="24"/>
          <w:szCs w:val="24"/>
        </w:rPr>
      </w:pPr>
    </w:p>
    <w:p w:rsidR="00CE5B3D" w:rsidRPr="005B64F6" w:rsidRDefault="00CE5B3D" w:rsidP="00CE5B3D">
      <w:pPr>
        <w:pStyle w:val="Prrafodelista"/>
        <w:numPr>
          <w:ilvl w:val="0"/>
          <w:numId w:val="5"/>
        </w:numPr>
        <w:autoSpaceDE w:val="0"/>
        <w:autoSpaceDN w:val="0"/>
        <w:adjustRightInd w:val="0"/>
        <w:spacing w:line="276" w:lineRule="auto"/>
        <w:ind w:left="1134"/>
        <w:jc w:val="both"/>
        <w:rPr>
          <w:rFonts w:ascii="Arial" w:hAnsi="Arial" w:cs="Arial"/>
          <w:sz w:val="24"/>
          <w:szCs w:val="24"/>
        </w:rPr>
      </w:pPr>
      <w:r w:rsidRPr="005B64F6">
        <w:rPr>
          <w:rFonts w:ascii="Arial" w:hAnsi="Arial" w:cs="Arial"/>
          <w:b/>
          <w:bCs/>
          <w:sz w:val="24"/>
          <w:szCs w:val="24"/>
        </w:rPr>
        <w:t>Propaganda en vía pública</w:t>
      </w:r>
      <w:r w:rsidRPr="005B64F6">
        <w:rPr>
          <w:rFonts w:ascii="Arial" w:hAnsi="Arial" w:cs="Arial"/>
          <w:bCs/>
          <w:sz w:val="24"/>
          <w:szCs w:val="24"/>
        </w:rPr>
        <w:t>:</w:t>
      </w:r>
      <w:r w:rsidRPr="005B64F6">
        <w:rPr>
          <w:rFonts w:ascii="Arial" w:hAnsi="Arial" w:cs="Arial"/>
          <w:b/>
          <w:bCs/>
          <w:sz w:val="24"/>
          <w:szCs w:val="24"/>
        </w:rPr>
        <w:t xml:space="preserve"> E</w:t>
      </w:r>
      <w:r w:rsidRPr="005B64F6">
        <w:rPr>
          <w:rFonts w:ascii="Arial" w:hAnsi="Arial" w:cs="Arial"/>
          <w:sz w:val="24"/>
          <w:szCs w:val="24"/>
        </w:rPr>
        <w:t xml:space="preserve">s toda aquella que se contrate o difunda en espectaculares, buzones, cajas de luz, carteleras, marquesinas, muebles urbanos de publicidad con o sin movimiento, muros, panorámicos, </w:t>
      </w:r>
      <w:proofErr w:type="spellStart"/>
      <w:r w:rsidRPr="005B64F6">
        <w:rPr>
          <w:rFonts w:ascii="Arial" w:hAnsi="Arial" w:cs="Arial"/>
          <w:sz w:val="24"/>
          <w:szCs w:val="24"/>
        </w:rPr>
        <w:t>parabuses</w:t>
      </w:r>
      <w:proofErr w:type="spellEnd"/>
      <w:r w:rsidRPr="005B64F6">
        <w:rPr>
          <w:rFonts w:ascii="Arial" w:hAnsi="Arial" w:cs="Arial"/>
          <w:sz w:val="24"/>
          <w:szCs w:val="24"/>
        </w:rPr>
        <w:t>, puentes, vallas, vehículos</w:t>
      </w:r>
      <w:r w:rsidR="00887CDB" w:rsidRPr="005B64F6">
        <w:rPr>
          <w:rFonts w:ascii="Arial" w:hAnsi="Arial" w:cs="Arial"/>
          <w:sz w:val="24"/>
          <w:szCs w:val="24"/>
        </w:rPr>
        <w:t xml:space="preserve"> o cualquier otro medio similar, y</w:t>
      </w:r>
    </w:p>
    <w:p w:rsidR="00CE5B3D" w:rsidRPr="005B64F6" w:rsidRDefault="00CE5B3D" w:rsidP="00CE5B3D">
      <w:pPr>
        <w:pStyle w:val="Prrafodelista"/>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5"/>
        </w:numPr>
        <w:autoSpaceDE w:val="0"/>
        <w:autoSpaceDN w:val="0"/>
        <w:adjustRightInd w:val="0"/>
        <w:spacing w:line="276" w:lineRule="auto"/>
        <w:ind w:left="1134"/>
        <w:jc w:val="both"/>
        <w:rPr>
          <w:rFonts w:ascii="Arial" w:hAnsi="Arial" w:cs="Arial"/>
          <w:sz w:val="24"/>
          <w:szCs w:val="24"/>
        </w:rPr>
      </w:pPr>
      <w:r w:rsidRPr="005B64F6">
        <w:rPr>
          <w:rFonts w:ascii="Arial" w:eastAsia="BatangChe" w:hAnsi="Arial" w:cs="Arial"/>
          <w:b/>
          <w:bCs/>
          <w:color w:val="000000" w:themeColor="text1"/>
          <w:sz w:val="24"/>
          <w:szCs w:val="24"/>
          <w:lang w:eastAsia="es-MX"/>
        </w:rPr>
        <w:t>Queja o Denuncia</w:t>
      </w:r>
      <w:r w:rsidRPr="005B64F6">
        <w:rPr>
          <w:rFonts w:ascii="Arial" w:eastAsia="BatangChe" w:hAnsi="Arial" w:cs="Arial"/>
          <w:bCs/>
          <w:color w:val="000000" w:themeColor="text1"/>
          <w:sz w:val="24"/>
          <w:szCs w:val="24"/>
          <w:lang w:eastAsia="es-MX"/>
        </w:rPr>
        <w:t xml:space="preserve">: El acto por medio del cual una persona física o moral hace del conocimiento del Instituto </w:t>
      </w:r>
      <w:r w:rsidRPr="005B64F6">
        <w:rPr>
          <w:rFonts w:ascii="Arial" w:eastAsia="BatangChe" w:hAnsi="Arial" w:cs="Arial"/>
          <w:bCs/>
          <w:iCs/>
          <w:color w:val="000000" w:themeColor="text1"/>
          <w:sz w:val="24"/>
          <w:szCs w:val="24"/>
          <w:lang w:eastAsia="es-MX"/>
        </w:rPr>
        <w:t>Electoral</w:t>
      </w:r>
      <w:r w:rsidRPr="005B64F6">
        <w:rPr>
          <w:rFonts w:ascii="Arial" w:eastAsia="BatangChe" w:hAnsi="Arial" w:cs="Arial"/>
          <w:bCs/>
          <w:color w:val="000000" w:themeColor="text1"/>
          <w:sz w:val="24"/>
          <w:szCs w:val="24"/>
          <w:lang w:eastAsia="es-MX"/>
        </w:rPr>
        <w:t>, hechos presuntamente violatorios de la normatividad electoral</w:t>
      </w:r>
      <w:r w:rsidR="00887CDB" w:rsidRPr="005B64F6">
        <w:rPr>
          <w:rFonts w:ascii="Arial" w:eastAsia="BatangChe" w:hAnsi="Arial" w:cs="Arial"/>
          <w:bCs/>
          <w:color w:val="000000" w:themeColor="text1"/>
          <w:sz w:val="24"/>
          <w:szCs w:val="24"/>
          <w:lang w:eastAsia="es-MX"/>
        </w:rPr>
        <w:t>.</w:t>
      </w:r>
    </w:p>
    <w:p w:rsidR="00CE5B3D" w:rsidRPr="005B64F6" w:rsidRDefault="00CE5B3D" w:rsidP="00CE5B3D">
      <w:pPr>
        <w:autoSpaceDE w:val="0"/>
        <w:autoSpaceDN w:val="0"/>
        <w:adjustRightInd w:val="0"/>
        <w:spacing w:after="0"/>
        <w:contextualSpacing/>
        <w:jc w:val="both"/>
        <w:rPr>
          <w:rFonts w:ascii="Arial" w:hAnsi="Arial" w:cs="Arial"/>
          <w:bCs/>
          <w:sz w:val="24"/>
          <w:szCs w:val="24"/>
          <w:lang w:val="es-ES"/>
        </w:rPr>
      </w:pPr>
    </w:p>
    <w:p w:rsidR="00CE5B3D" w:rsidRPr="005B64F6" w:rsidRDefault="00CE5B3D" w:rsidP="00CE5B3D">
      <w:pPr>
        <w:autoSpaceDE w:val="0"/>
        <w:autoSpaceDN w:val="0"/>
        <w:adjustRightInd w:val="0"/>
        <w:spacing w:after="0"/>
        <w:ind w:left="142"/>
        <w:contextualSpacing/>
        <w:jc w:val="both"/>
        <w:rPr>
          <w:rFonts w:ascii="Arial" w:hAnsi="Arial" w:cs="Arial"/>
          <w:b/>
          <w:sz w:val="24"/>
          <w:szCs w:val="24"/>
        </w:rPr>
      </w:pPr>
      <w:r w:rsidRPr="005B64F6">
        <w:rPr>
          <w:rFonts w:ascii="Arial" w:hAnsi="Arial" w:cs="Arial"/>
          <w:b/>
          <w:sz w:val="24"/>
          <w:szCs w:val="24"/>
        </w:rPr>
        <w:t>IV. En cuanto a los conceptos relativos a la colocación de la propaganda electoral:</w:t>
      </w:r>
    </w:p>
    <w:p w:rsidR="00CE5B3D" w:rsidRPr="005B64F6" w:rsidRDefault="00CE5B3D" w:rsidP="00CE5B3D">
      <w:pPr>
        <w:tabs>
          <w:tab w:val="left" w:pos="1418"/>
        </w:tabs>
        <w:autoSpaceDE w:val="0"/>
        <w:autoSpaceDN w:val="0"/>
        <w:adjustRightInd w:val="0"/>
        <w:spacing w:after="0"/>
        <w:ind w:left="1418" w:hanging="425"/>
        <w:contextualSpacing/>
        <w:jc w:val="both"/>
        <w:rPr>
          <w:rFonts w:ascii="Arial" w:hAnsi="Arial" w:cs="Arial"/>
          <w:sz w:val="24"/>
          <w:szCs w:val="24"/>
        </w:rPr>
      </w:pPr>
    </w:p>
    <w:p w:rsidR="00CE5B3D" w:rsidRPr="005B64F6" w:rsidRDefault="00CE5B3D" w:rsidP="00CE5B3D">
      <w:pPr>
        <w:pStyle w:val="Prrafodelista"/>
        <w:numPr>
          <w:ilvl w:val="0"/>
          <w:numId w:val="6"/>
        </w:numPr>
        <w:tabs>
          <w:tab w:val="left" w:pos="1418"/>
        </w:tabs>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A</w:t>
      </w:r>
      <w:r w:rsidRPr="005B64F6">
        <w:rPr>
          <w:rFonts w:ascii="Arial" w:hAnsi="Arial" w:cs="Arial"/>
          <w:b/>
          <w:bCs/>
          <w:sz w:val="24"/>
          <w:szCs w:val="24"/>
        </w:rPr>
        <w:t>ccidente Geográfico</w:t>
      </w:r>
      <w:r w:rsidRPr="005B64F6">
        <w:rPr>
          <w:rFonts w:ascii="Arial" w:hAnsi="Arial" w:cs="Arial"/>
          <w:b/>
          <w:sz w:val="24"/>
          <w:szCs w:val="24"/>
        </w:rPr>
        <w:t>:</w:t>
      </w:r>
      <w:r w:rsidRPr="005B64F6">
        <w:rPr>
          <w:rFonts w:ascii="Arial" w:hAnsi="Arial" w:cs="Arial"/>
          <w:sz w:val="24"/>
          <w:szCs w:val="24"/>
        </w:rPr>
        <w:t xml:space="preserve"> Conjunto de elementos naturales que se han desarrollado en un espacio territorial a través del tiempo, se entiende por ello, a las formaciones naturales tales como cerros, fracturas, salientes, riscos, colinas y todo lo relacionado con el suelo, incluyendo también lo que produce el mismo, como lo son las plantas, arbustos y árboles;</w:t>
      </w:r>
    </w:p>
    <w:p w:rsidR="00CE5B3D" w:rsidRPr="005B64F6" w:rsidRDefault="00CE5B3D" w:rsidP="00CE5B3D">
      <w:pPr>
        <w:pStyle w:val="Prrafodelista"/>
        <w:tabs>
          <w:tab w:val="left" w:pos="1418"/>
        </w:tabs>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6"/>
        </w:numPr>
        <w:tabs>
          <w:tab w:val="left" w:pos="1418"/>
        </w:tabs>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Cubrimiento de Propaganda:</w:t>
      </w:r>
      <w:r w:rsidRPr="005B64F6">
        <w:rPr>
          <w:rFonts w:ascii="Arial" w:hAnsi="Arial" w:cs="Arial"/>
          <w:sz w:val="24"/>
          <w:szCs w:val="24"/>
        </w:rPr>
        <w:t xml:space="preserve"> La acción necesaria para evitar la exposición de su contenido de manera definitiva. Por lo que, no se considerará cubrimiento la sola acción de taparla con algún elemento de manera temporal;</w:t>
      </w:r>
    </w:p>
    <w:p w:rsidR="00CE5B3D" w:rsidRPr="005B64F6" w:rsidRDefault="00CE5B3D" w:rsidP="00CE5B3D">
      <w:pPr>
        <w:pStyle w:val="Prrafodelista"/>
        <w:tabs>
          <w:tab w:val="left" w:pos="1418"/>
        </w:tabs>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6"/>
        </w:numPr>
        <w:tabs>
          <w:tab w:val="left" w:pos="1418"/>
        </w:tabs>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Edificios Públicos:</w:t>
      </w:r>
      <w:r w:rsidRPr="005B64F6">
        <w:rPr>
          <w:rFonts w:ascii="Arial" w:hAnsi="Arial" w:cs="Arial"/>
          <w:sz w:val="24"/>
          <w:szCs w:val="24"/>
        </w:rPr>
        <w:t xml:space="preserve"> Aquellos inmuebles destinados a las instituciones públicas para la prestación de servicios públicos;</w:t>
      </w:r>
    </w:p>
    <w:p w:rsidR="00CE5B3D" w:rsidRPr="005B64F6" w:rsidRDefault="00CE5B3D" w:rsidP="00CE5B3D">
      <w:pPr>
        <w:pStyle w:val="Prrafodelista"/>
        <w:tabs>
          <w:tab w:val="left" w:pos="1418"/>
        </w:tabs>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6"/>
        </w:numPr>
        <w:tabs>
          <w:tab w:val="left" w:pos="1418"/>
        </w:tabs>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Elementos del Equipamiento Urbano:</w:t>
      </w:r>
      <w:r w:rsidRPr="005B64F6">
        <w:rPr>
          <w:rFonts w:ascii="Arial" w:hAnsi="Arial" w:cs="Arial"/>
          <w:sz w:val="24"/>
          <w:szCs w:val="24"/>
        </w:rPr>
        <w:t xml:space="preserve"> Comprende a los componentes del conjunto de inmuebles, instalaciones, construcciones y mobiliario visible, utilizado para prestar a la población los servicios necesarios para el funcionamiento de una ciudad;</w:t>
      </w:r>
    </w:p>
    <w:p w:rsidR="00CE5B3D" w:rsidRPr="005B64F6" w:rsidRDefault="00CE5B3D" w:rsidP="00CE5B3D">
      <w:pPr>
        <w:pStyle w:val="Prrafodelista"/>
        <w:numPr>
          <w:ilvl w:val="0"/>
          <w:numId w:val="6"/>
        </w:numPr>
        <w:tabs>
          <w:tab w:val="left" w:pos="1418"/>
        </w:tabs>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lastRenderedPageBreak/>
        <w:t>Equipamiento Carretero:</w:t>
      </w:r>
      <w:r w:rsidRPr="005B64F6">
        <w:rPr>
          <w:rFonts w:ascii="Arial" w:hAnsi="Arial" w:cs="Arial"/>
          <w:sz w:val="24"/>
          <w:szCs w:val="24"/>
        </w:rPr>
        <w:t xml:space="preserve"> La infraestructura integrada por cunetas, guarniciones, taludes, muros de contención y protección</w:t>
      </w:r>
      <w:r w:rsidR="00887CDB" w:rsidRPr="005B64F6">
        <w:rPr>
          <w:rFonts w:ascii="Arial" w:hAnsi="Arial" w:cs="Arial"/>
          <w:sz w:val="24"/>
          <w:szCs w:val="24"/>
        </w:rPr>
        <w:t>,</w:t>
      </w:r>
      <w:r w:rsidRPr="005B64F6">
        <w:rPr>
          <w:rFonts w:ascii="Arial" w:hAnsi="Arial" w:cs="Arial"/>
          <w:sz w:val="24"/>
          <w:szCs w:val="24"/>
        </w:rPr>
        <w:t xml:space="preserve"> puentes peatonales y vehiculares, vados, lavaderos, pretiles de puentes, mallas protectoras de deslave, señalamientos y carpeta asfáltica, y en general aquéllos que permiten el uso adecuado de ese tipo de vías de comunicación;</w:t>
      </w:r>
    </w:p>
    <w:p w:rsidR="00CE5B3D" w:rsidRPr="005B64F6" w:rsidRDefault="00CE5B3D" w:rsidP="00CE5B3D">
      <w:pPr>
        <w:pStyle w:val="Prrafodelista"/>
        <w:tabs>
          <w:tab w:val="left" w:pos="1418"/>
        </w:tabs>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6"/>
        </w:numPr>
        <w:tabs>
          <w:tab w:val="left" w:pos="1418"/>
        </w:tabs>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Equipamiento Ferroviario:</w:t>
      </w:r>
      <w:r w:rsidRPr="005B64F6">
        <w:rPr>
          <w:rFonts w:ascii="Arial" w:hAnsi="Arial" w:cs="Arial"/>
          <w:sz w:val="24"/>
          <w:szCs w:val="24"/>
        </w:rPr>
        <w:t xml:space="preserve"> El equipo colocado fuera de las vías del tren, como lo son: Las luminarias, bancos, señales, paraderos, </w:t>
      </w:r>
      <w:r w:rsidRPr="005B64F6">
        <w:rPr>
          <w:rFonts w:ascii="Arial" w:hAnsi="Arial" w:cs="Arial"/>
          <w:b/>
          <w:sz w:val="24"/>
          <w:szCs w:val="24"/>
        </w:rPr>
        <w:t>kioscos</w:t>
      </w:r>
      <w:r w:rsidRPr="005B64F6">
        <w:rPr>
          <w:rFonts w:ascii="Arial" w:hAnsi="Arial" w:cs="Arial"/>
          <w:sz w:val="24"/>
          <w:szCs w:val="24"/>
        </w:rPr>
        <w:t>, plantas en macetas y aquella infraestructura integrada por guarniciones, taludes, muros de contención y protección; puentes peatonales y vehiculares, pretiles de puentes, mallas protectoras de deslave y en general aquéllos que permiten el uso adecuado de ese tipo de vía de comunicación;</w:t>
      </w:r>
    </w:p>
    <w:p w:rsidR="00CE5B3D" w:rsidRPr="005B64F6" w:rsidRDefault="00CE5B3D" w:rsidP="00CE5B3D">
      <w:pPr>
        <w:pStyle w:val="Prrafodelista"/>
        <w:tabs>
          <w:tab w:val="left" w:pos="1418"/>
        </w:tabs>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6"/>
        </w:numPr>
        <w:tabs>
          <w:tab w:val="left" w:pos="1418"/>
        </w:tabs>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 xml:space="preserve">Equipamiento Urbano: </w:t>
      </w:r>
      <w:r w:rsidRPr="005B64F6">
        <w:rPr>
          <w:rFonts w:ascii="Arial" w:hAnsi="Arial" w:cs="Arial"/>
          <w:sz w:val="24"/>
          <w:szCs w:val="24"/>
        </w:rPr>
        <w:t>Categoría de bienes, identificados primordialmente con el servicio público, que comprenden al conjunto de inmuebles, instalaciones, construcciones y mobiliario accesorio a éstos, utilizado para prestar los servicios urbanos en los centros de población; desarrollar las actividades económicas y complementarias a las de habitación y trabajo, o para proporcionar servicios de bienestar social y apoyo a la actividad económica, cultural y recreativa, tales como: parques, servicios educativos, jardines, fuentes, mercados, plazas, explanadas, asistenciales y de salud, comerciales e instalaciones para protección y confort del individuo;</w:t>
      </w:r>
    </w:p>
    <w:p w:rsidR="00CE5B3D" w:rsidRPr="005B64F6" w:rsidRDefault="00CE5B3D" w:rsidP="00CE5B3D">
      <w:pPr>
        <w:pStyle w:val="Prrafodelista"/>
        <w:tabs>
          <w:tab w:val="left" w:pos="1418"/>
        </w:tabs>
        <w:autoSpaceDE w:val="0"/>
        <w:autoSpaceDN w:val="0"/>
        <w:adjustRightInd w:val="0"/>
        <w:ind w:left="1134" w:hanging="360"/>
        <w:jc w:val="both"/>
        <w:rPr>
          <w:rFonts w:ascii="Arial" w:hAnsi="Arial" w:cs="Arial"/>
          <w:sz w:val="24"/>
          <w:szCs w:val="24"/>
        </w:rPr>
      </w:pPr>
    </w:p>
    <w:p w:rsidR="00CE5B3D" w:rsidRPr="005B64F6" w:rsidRDefault="00CE5B3D" w:rsidP="00CE5B3D">
      <w:pPr>
        <w:pStyle w:val="Prrafodelista"/>
        <w:numPr>
          <w:ilvl w:val="0"/>
          <w:numId w:val="6"/>
        </w:numPr>
        <w:tabs>
          <w:tab w:val="left" w:pos="1418"/>
        </w:tabs>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Lugares de Uso Común</w:t>
      </w:r>
      <w:r w:rsidRPr="005B64F6">
        <w:rPr>
          <w:rFonts w:ascii="Arial" w:hAnsi="Arial" w:cs="Arial"/>
          <w:sz w:val="24"/>
          <w:szCs w:val="24"/>
        </w:rPr>
        <w:t>: Son aquellos que siendo propiedad del Gobierno Estatal o de los Municipios, sean susceptibles de ser utilizados para colocar y fijar propaganda electoral, y</w:t>
      </w:r>
    </w:p>
    <w:p w:rsidR="00887CDB" w:rsidRPr="005B64F6" w:rsidRDefault="00887CDB" w:rsidP="00887CDB">
      <w:pPr>
        <w:pStyle w:val="Prrafodelista"/>
        <w:tabs>
          <w:tab w:val="left" w:pos="1418"/>
        </w:tabs>
        <w:autoSpaceDE w:val="0"/>
        <w:autoSpaceDN w:val="0"/>
        <w:adjustRightInd w:val="0"/>
        <w:spacing w:line="276" w:lineRule="auto"/>
        <w:ind w:left="1134"/>
        <w:jc w:val="both"/>
        <w:rPr>
          <w:rFonts w:ascii="Arial" w:hAnsi="Arial" w:cs="Arial"/>
          <w:sz w:val="24"/>
          <w:szCs w:val="24"/>
        </w:rPr>
      </w:pPr>
    </w:p>
    <w:p w:rsidR="00CE5B3D" w:rsidRPr="005B64F6" w:rsidRDefault="00CE5B3D" w:rsidP="00CE5B3D">
      <w:pPr>
        <w:pStyle w:val="Prrafodelista"/>
        <w:numPr>
          <w:ilvl w:val="0"/>
          <w:numId w:val="6"/>
        </w:numPr>
        <w:tabs>
          <w:tab w:val="left" w:pos="1418"/>
        </w:tabs>
        <w:autoSpaceDE w:val="0"/>
        <w:autoSpaceDN w:val="0"/>
        <w:adjustRightInd w:val="0"/>
        <w:spacing w:line="276" w:lineRule="auto"/>
        <w:ind w:left="1134"/>
        <w:jc w:val="both"/>
        <w:rPr>
          <w:rFonts w:ascii="Arial" w:hAnsi="Arial" w:cs="Arial"/>
          <w:sz w:val="24"/>
          <w:szCs w:val="24"/>
        </w:rPr>
      </w:pPr>
      <w:r w:rsidRPr="005B64F6">
        <w:rPr>
          <w:rFonts w:ascii="Arial" w:hAnsi="Arial" w:cs="Arial"/>
          <w:b/>
          <w:sz w:val="24"/>
          <w:szCs w:val="24"/>
        </w:rPr>
        <w:t>Monumentos:</w:t>
      </w:r>
      <w:r w:rsidRPr="005B64F6">
        <w:rPr>
          <w:rFonts w:ascii="Arial" w:hAnsi="Arial" w:cs="Arial"/>
          <w:sz w:val="24"/>
          <w:szCs w:val="24"/>
        </w:rPr>
        <w:t xml:space="preserve"> Aquellos inmuebles </w:t>
      </w:r>
      <w:r w:rsidRPr="005B64F6">
        <w:rPr>
          <w:rFonts w:ascii="Arial" w:hAnsi="Arial" w:cs="Arial"/>
          <w:b/>
          <w:sz w:val="24"/>
          <w:szCs w:val="24"/>
        </w:rPr>
        <w:t>posteriores a la consumación de la conquista</w:t>
      </w:r>
      <w:r w:rsidRPr="005B64F6">
        <w:rPr>
          <w:rFonts w:ascii="Arial" w:hAnsi="Arial" w:cs="Arial"/>
          <w:sz w:val="24"/>
          <w:szCs w:val="24"/>
        </w:rPr>
        <w:t xml:space="preserve">, cuya conservación sea de </w:t>
      </w:r>
      <w:r w:rsidRPr="005B64F6">
        <w:rPr>
          <w:rFonts w:ascii="Arial" w:hAnsi="Arial" w:cs="Arial"/>
          <w:b/>
          <w:sz w:val="24"/>
          <w:szCs w:val="24"/>
        </w:rPr>
        <w:t>orden</w:t>
      </w:r>
      <w:r w:rsidRPr="005B64F6">
        <w:rPr>
          <w:rFonts w:ascii="Arial" w:hAnsi="Arial" w:cs="Arial"/>
          <w:sz w:val="24"/>
          <w:szCs w:val="24"/>
        </w:rPr>
        <w:t xml:space="preserve"> púbico por las circunstancias siguientes: porque su valor artístico o arquitectónico los haga exponentes de la historia de nuestra cultura, y por formar parte de un conjunto urbano digno de conservarse atentas las circunstancias anteriores.</w:t>
      </w:r>
    </w:p>
    <w:p w:rsidR="00887CDB" w:rsidRPr="005B64F6" w:rsidRDefault="00887CDB" w:rsidP="00CE5B3D">
      <w:pPr>
        <w:autoSpaceDE w:val="0"/>
        <w:autoSpaceDN w:val="0"/>
        <w:adjustRightInd w:val="0"/>
        <w:spacing w:after="0"/>
        <w:jc w:val="right"/>
        <w:rPr>
          <w:rFonts w:ascii="Arial" w:hAnsi="Arial" w:cs="Arial"/>
          <w:b/>
          <w:i/>
          <w:sz w:val="16"/>
          <w:szCs w:val="16"/>
        </w:rPr>
      </w:pPr>
    </w:p>
    <w:p w:rsidR="00CE5B3D" w:rsidRPr="005B64F6" w:rsidRDefault="00CE5B3D" w:rsidP="00CE5B3D">
      <w:pPr>
        <w:autoSpaceDE w:val="0"/>
        <w:autoSpaceDN w:val="0"/>
        <w:adjustRightInd w:val="0"/>
        <w:spacing w:after="0"/>
        <w:jc w:val="right"/>
        <w:rPr>
          <w:rFonts w:ascii="Arial" w:hAnsi="Arial" w:cs="Arial"/>
          <w:b/>
          <w:i/>
          <w:sz w:val="16"/>
          <w:szCs w:val="16"/>
        </w:rPr>
      </w:pPr>
      <w:r w:rsidRPr="005B64F6">
        <w:rPr>
          <w:rFonts w:ascii="Arial" w:hAnsi="Arial" w:cs="Arial"/>
          <w:b/>
          <w:i/>
          <w:sz w:val="16"/>
          <w:szCs w:val="16"/>
        </w:rPr>
        <w:lastRenderedPageBreak/>
        <w:t>Órganos Competentes</w:t>
      </w:r>
    </w:p>
    <w:p w:rsidR="00CE5B3D" w:rsidRPr="005B64F6" w:rsidRDefault="00CE5B3D" w:rsidP="00CE5B3D">
      <w:pPr>
        <w:autoSpaceDE w:val="0"/>
        <w:autoSpaceDN w:val="0"/>
        <w:adjustRightInd w:val="0"/>
        <w:spacing w:after="0"/>
        <w:contextualSpacing/>
        <w:jc w:val="both"/>
        <w:rPr>
          <w:rFonts w:ascii="Arial" w:hAnsi="Arial" w:cs="Arial"/>
          <w:b/>
          <w:bCs/>
          <w:sz w:val="24"/>
          <w:szCs w:val="24"/>
        </w:rPr>
      </w:pPr>
      <w:r w:rsidRPr="005B64F6">
        <w:rPr>
          <w:rFonts w:ascii="Arial" w:hAnsi="Arial" w:cs="Arial"/>
          <w:b/>
          <w:bCs/>
          <w:sz w:val="24"/>
          <w:szCs w:val="24"/>
        </w:rPr>
        <w:t xml:space="preserve">Artículo </w:t>
      </w:r>
      <w:r w:rsidRPr="005B64F6">
        <w:rPr>
          <w:rFonts w:ascii="Arial" w:hAnsi="Arial" w:cs="Arial"/>
          <w:b/>
          <w:sz w:val="24"/>
          <w:szCs w:val="24"/>
        </w:rPr>
        <w:t>5</w:t>
      </w:r>
    </w:p>
    <w:p w:rsidR="00CE5B3D" w:rsidRPr="005B64F6" w:rsidRDefault="00CE5B3D" w:rsidP="00CE5B3D">
      <w:pPr>
        <w:tabs>
          <w:tab w:val="left" w:pos="1418"/>
        </w:tabs>
        <w:autoSpaceDE w:val="0"/>
        <w:autoSpaceDN w:val="0"/>
        <w:adjustRightInd w:val="0"/>
        <w:spacing w:after="0"/>
        <w:jc w:val="both"/>
        <w:rPr>
          <w:rFonts w:ascii="Arial" w:eastAsia="BatangChe" w:hAnsi="Arial" w:cs="Arial"/>
          <w:sz w:val="24"/>
          <w:szCs w:val="24"/>
        </w:rPr>
      </w:pPr>
      <w:r w:rsidRPr="005B64F6">
        <w:rPr>
          <w:rFonts w:ascii="Arial" w:hAnsi="Arial" w:cs="Arial"/>
          <w:b/>
          <w:sz w:val="24"/>
          <w:szCs w:val="24"/>
        </w:rPr>
        <w:t>1.</w:t>
      </w:r>
      <w:r w:rsidRPr="005B64F6">
        <w:rPr>
          <w:rFonts w:ascii="Arial" w:hAnsi="Arial" w:cs="Arial"/>
          <w:sz w:val="24"/>
          <w:szCs w:val="24"/>
        </w:rPr>
        <w:t xml:space="preserve"> Los órganos competentes para resolver y en su caso, imponer las sanciones respectivas, a los partidos políticos, coaliciones, </w:t>
      </w:r>
      <w:r w:rsidRPr="005B64F6">
        <w:rPr>
          <w:rFonts w:ascii="Arial" w:hAnsi="Arial" w:cs="Arial"/>
          <w:b/>
          <w:sz w:val="24"/>
          <w:szCs w:val="24"/>
        </w:rPr>
        <w:t>las personas precandidatas,</w:t>
      </w:r>
      <w:r w:rsidRPr="005B64F6">
        <w:rPr>
          <w:rFonts w:ascii="Arial" w:hAnsi="Arial" w:cs="Arial"/>
          <w:sz w:val="24"/>
          <w:szCs w:val="24"/>
        </w:rPr>
        <w:t xml:space="preserve"> </w:t>
      </w:r>
      <w:r w:rsidRPr="005B64F6">
        <w:rPr>
          <w:rFonts w:ascii="Arial" w:hAnsi="Arial" w:cs="Arial"/>
          <w:b/>
          <w:sz w:val="24"/>
          <w:szCs w:val="24"/>
        </w:rPr>
        <w:t>las personas</w:t>
      </w:r>
      <w:r w:rsidRPr="005B64F6">
        <w:rPr>
          <w:rFonts w:ascii="Arial" w:hAnsi="Arial" w:cs="Arial"/>
          <w:sz w:val="24"/>
          <w:szCs w:val="24"/>
        </w:rPr>
        <w:t xml:space="preserve"> aspirantes a candidaturas independientes, candidatos y candidatas, candidatas y candidatos independientes o cualquier persona física o moral</w:t>
      </w:r>
      <w:r w:rsidRPr="005B64F6">
        <w:rPr>
          <w:rFonts w:ascii="Arial" w:hAnsi="Arial" w:cs="Arial"/>
          <w:b/>
          <w:sz w:val="24"/>
          <w:szCs w:val="24"/>
        </w:rPr>
        <w:t>,</w:t>
      </w:r>
      <w:r w:rsidRPr="005B64F6">
        <w:rPr>
          <w:rFonts w:ascii="Arial" w:hAnsi="Arial" w:cs="Arial"/>
          <w:sz w:val="24"/>
          <w:szCs w:val="24"/>
        </w:rPr>
        <w:t xml:space="preserve"> por actos, hechos u omisiones contrarios a la Ley Electoral y a este Reglamento en el ámbito de su competencia son el Consejo General y el </w:t>
      </w:r>
      <w:r w:rsidRPr="005B64F6">
        <w:rPr>
          <w:rFonts w:ascii="Arial" w:eastAsia="BatangChe" w:hAnsi="Arial" w:cs="Arial"/>
          <w:sz w:val="24"/>
          <w:szCs w:val="24"/>
        </w:rPr>
        <w:t>Tribunal de Justicia Electoral del Estado de Zacatecas.</w:t>
      </w:r>
    </w:p>
    <w:p w:rsidR="00CE5B3D" w:rsidRPr="005B64F6" w:rsidRDefault="00CE5B3D" w:rsidP="00CE5B3D">
      <w:pPr>
        <w:tabs>
          <w:tab w:val="left" w:pos="1418"/>
        </w:tabs>
        <w:autoSpaceDE w:val="0"/>
        <w:autoSpaceDN w:val="0"/>
        <w:adjustRightInd w:val="0"/>
        <w:spacing w:after="0"/>
        <w:jc w:val="both"/>
        <w:rPr>
          <w:rFonts w:ascii="Arial" w:hAnsi="Arial" w:cs="Arial"/>
          <w:sz w:val="24"/>
          <w:szCs w:val="24"/>
        </w:rPr>
      </w:pPr>
    </w:p>
    <w:p w:rsidR="00CE5B3D" w:rsidRPr="005B64F6" w:rsidRDefault="00CE5B3D" w:rsidP="00CE5B3D">
      <w:pPr>
        <w:autoSpaceDE w:val="0"/>
        <w:autoSpaceDN w:val="0"/>
        <w:adjustRightInd w:val="0"/>
        <w:spacing w:after="0"/>
        <w:jc w:val="right"/>
        <w:rPr>
          <w:rFonts w:ascii="Arial" w:hAnsi="Arial" w:cs="Arial"/>
          <w:b/>
          <w:bCs/>
          <w:i/>
          <w:sz w:val="16"/>
          <w:szCs w:val="16"/>
        </w:rPr>
      </w:pPr>
      <w:r w:rsidRPr="005B64F6">
        <w:rPr>
          <w:rFonts w:ascii="Arial" w:hAnsi="Arial" w:cs="Arial"/>
          <w:b/>
          <w:i/>
          <w:sz w:val="16"/>
          <w:szCs w:val="16"/>
        </w:rPr>
        <w:t>Órganos Desconcentrados</w:t>
      </w:r>
    </w:p>
    <w:p w:rsidR="00CE5B3D" w:rsidRPr="005B64F6" w:rsidRDefault="00CE5B3D" w:rsidP="00CE5B3D">
      <w:pPr>
        <w:tabs>
          <w:tab w:val="left" w:pos="1"/>
          <w:tab w:val="left" w:pos="285"/>
          <w:tab w:val="left" w:pos="2126"/>
          <w:tab w:val="left" w:pos="2835"/>
          <w:tab w:val="left" w:pos="3543"/>
          <w:tab w:val="left" w:pos="4252"/>
          <w:tab w:val="left" w:pos="4961"/>
          <w:tab w:val="left" w:pos="5669"/>
          <w:tab w:val="left" w:pos="6378"/>
          <w:tab w:val="left" w:pos="7087"/>
          <w:tab w:val="left" w:pos="7795"/>
          <w:tab w:val="right" w:pos="8504"/>
        </w:tabs>
        <w:spacing w:after="0"/>
        <w:ind w:left="1"/>
        <w:jc w:val="both"/>
        <w:rPr>
          <w:rFonts w:ascii="Arial" w:hAnsi="Arial" w:cs="Arial"/>
          <w:b/>
          <w:sz w:val="24"/>
          <w:szCs w:val="24"/>
        </w:rPr>
      </w:pPr>
      <w:r w:rsidRPr="005B64F6">
        <w:rPr>
          <w:rFonts w:ascii="Arial" w:hAnsi="Arial" w:cs="Arial"/>
          <w:b/>
          <w:sz w:val="24"/>
          <w:szCs w:val="24"/>
        </w:rPr>
        <w:t>Artículo 6</w:t>
      </w:r>
    </w:p>
    <w:p w:rsidR="00CE5B3D" w:rsidRPr="005B64F6" w:rsidRDefault="00CE5B3D" w:rsidP="00CE5B3D">
      <w:pPr>
        <w:spacing w:after="0"/>
        <w:jc w:val="both"/>
        <w:rPr>
          <w:rFonts w:ascii="Arial" w:eastAsia="BatangChe" w:hAnsi="Arial" w:cs="Arial"/>
          <w:sz w:val="24"/>
          <w:szCs w:val="24"/>
        </w:rPr>
      </w:pPr>
      <w:r w:rsidRPr="005B64F6">
        <w:rPr>
          <w:rFonts w:ascii="Arial" w:hAnsi="Arial" w:cs="Arial"/>
          <w:b/>
          <w:sz w:val="24"/>
          <w:szCs w:val="24"/>
        </w:rPr>
        <w:t>1.</w:t>
      </w:r>
      <w:r w:rsidRPr="005B64F6">
        <w:rPr>
          <w:rFonts w:ascii="Arial" w:hAnsi="Arial" w:cs="Arial"/>
          <w:sz w:val="24"/>
          <w:szCs w:val="24"/>
        </w:rPr>
        <w:t xml:space="preserve"> L</w:t>
      </w:r>
      <w:r w:rsidRPr="005B64F6">
        <w:rPr>
          <w:rFonts w:ascii="Arial" w:eastAsia="BatangChe" w:hAnsi="Arial" w:cs="Arial"/>
          <w:sz w:val="24"/>
          <w:szCs w:val="24"/>
        </w:rPr>
        <w:t xml:space="preserve">os </w:t>
      </w:r>
      <w:r w:rsidRPr="005B64F6">
        <w:rPr>
          <w:rFonts w:ascii="Arial" w:hAnsi="Arial" w:cs="Arial"/>
          <w:sz w:val="24"/>
          <w:szCs w:val="24"/>
        </w:rPr>
        <w:t xml:space="preserve">órganos desconcentrados del Instituto Electoral </w:t>
      </w:r>
      <w:r w:rsidRPr="005B64F6">
        <w:rPr>
          <w:rFonts w:ascii="Arial" w:eastAsia="BatangChe" w:hAnsi="Arial" w:cs="Arial"/>
          <w:sz w:val="24"/>
          <w:szCs w:val="24"/>
        </w:rPr>
        <w:t xml:space="preserve">en el ámbito de su competencia, recibirán las quejas o denuncias que les presenten por presuntas infracciones a la normatividad electoral, las que remitirán junto con las pruebas aportadas de manera inmediata a la </w:t>
      </w:r>
      <w:r w:rsidRPr="005B64F6">
        <w:rPr>
          <w:rFonts w:ascii="Arial" w:eastAsia="BatangChe" w:hAnsi="Arial" w:cs="Arial"/>
          <w:bCs/>
          <w:sz w:val="24"/>
          <w:szCs w:val="24"/>
        </w:rPr>
        <w:t>Coordinación de lo Contencioso</w:t>
      </w:r>
      <w:r w:rsidRPr="005B64F6">
        <w:rPr>
          <w:rFonts w:ascii="Arial" w:eastAsia="BatangChe" w:hAnsi="Arial" w:cs="Arial"/>
          <w:sz w:val="24"/>
          <w:szCs w:val="24"/>
        </w:rPr>
        <w:t>, para el trámite y substanciación del procedimiento sancionador correspondiente, según lo previsto en el Reglamento de Quejas y Denuncias.</w:t>
      </w:r>
    </w:p>
    <w:p w:rsidR="00CE5B3D" w:rsidRPr="005B64F6" w:rsidRDefault="00CE5B3D" w:rsidP="00CE5B3D">
      <w:pPr>
        <w:spacing w:after="0"/>
        <w:jc w:val="both"/>
        <w:rPr>
          <w:rFonts w:ascii="Arial" w:eastAsia="BatangChe" w:hAnsi="Arial" w:cs="Arial"/>
          <w:sz w:val="24"/>
          <w:szCs w:val="24"/>
        </w:rPr>
      </w:pPr>
    </w:p>
    <w:p w:rsidR="00CE5B3D" w:rsidRPr="005B64F6" w:rsidRDefault="00CE5B3D" w:rsidP="00CE5B3D">
      <w:pPr>
        <w:tabs>
          <w:tab w:val="left" w:pos="1418"/>
        </w:tabs>
        <w:autoSpaceDE w:val="0"/>
        <w:autoSpaceDN w:val="0"/>
        <w:adjustRightInd w:val="0"/>
        <w:spacing w:after="0"/>
        <w:jc w:val="both"/>
        <w:rPr>
          <w:rFonts w:ascii="Arial" w:hAnsi="Arial" w:cs="Arial"/>
          <w:b/>
          <w:sz w:val="24"/>
          <w:szCs w:val="24"/>
        </w:rPr>
      </w:pPr>
      <w:r w:rsidRPr="005B64F6">
        <w:rPr>
          <w:rFonts w:ascii="Arial" w:eastAsia="BatangChe" w:hAnsi="Arial" w:cs="Arial"/>
          <w:b/>
          <w:sz w:val="24"/>
          <w:szCs w:val="24"/>
        </w:rPr>
        <w:t xml:space="preserve">2. </w:t>
      </w:r>
      <w:r w:rsidRPr="005B64F6">
        <w:rPr>
          <w:rFonts w:ascii="Arial" w:hAnsi="Arial" w:cs="Arial"/>
          <w:b/>
          <w:sz w:val="24"/>
          <w:szCs w:val="24"/>
        </w:rPr>
        <w:t>Las Presidentas, los Presidentes, las Secretarias y los Secretarios de los órganos desconcentrados del Instituto Electoral, auxiliarán en el trámite de los procedimientos sancionadores, cuando así lo solicite la persona titular de la Coordinación de lo Contencioso Electoral.</w:t>
      </w:r>
    </w:p>
    <w:p w:rsidR="00CE5B3D" w:rsidRPr="005B64F6" w:rsidRDefault="00CE5B3D" w:rsidP="00CE5B3D">
      <w:pPr>
        <w:tabs>
          <w:tab w:val="left" w:pos="1418"/>
        </w:tabs>
        <w:autoSpaceDE w:val="0"/>
        <w:autoSpaceDN w:val="0"/>
        <w:adjustRightInd w:val="0"/>
        <w:spacing w:after="0"/>
        <w:jc w:val="both"/>
        <w:rPr>
          <w:rFonts w:ascii="Arial" w:hAnsi="Arial" w:cs="Arial"/>
          <w:b/>
          <w:sz w:val="24"/>
          <w:szCs w:val="24"/>
        </w:rPr>
      </w:pPr>
    </w:p>
    <w:p w:rsidR="00CE5B3D" w:rsidRPr="005B64F6" w:rsidRDefault="00CE5B3D" w:rsidP="00CE5B3D">
      <w:pPr>
        <w:autoSpaceDE w:val="0"/>
        <w:autoSpaceDN w:val="0"/>
        <w:adjustRightInd w:val="0"/>
        <w:spacing w:after="0"/>
        <w:jc w:val="center"/>
        <w:rPr>
          <w:rFonts w:ascii="Arial" w:hAnsi="Arial" w:cs="Arial"/>
          <w:b/>
          <w:bCs/>
          <w:sz w:val="24"/>
          <w:szCs w:val="24"/>
        </w:rPr>
      </w:pPr>
      <w:r w:rsidRPr="005B64F6">
        <w:rPr>
          <w:rFonts w:ascii="Arial" w:hAnsi="Arial" w:cs="Arial"/>
          <w:b/>
          <w:bCs/>
          <w:sz w:val="24"/>
          <w:szCs w:val="24"/>
        </w:rPr>
        <w:t>TÍTULO SEGUNDO</w:t>
      </w:r>
    </w:p>
    <w:p w:rsidR="00CE5B3D" w:rsidRPr="005B64F6" w:rsidRDefault="005B6538" w:rsidP="00CE5B3D">
      <w:pPr>
        <w:tabs>
          <w:tab w:val="left" w:pos="1418"/>
        </w:tabs>
        <w:autoSpaceDE w:val="0"/>
        <w:autoSpaceDN w:val="0"/>
        <w:adjustRightInd w:val="0"/>
        <w:spacing w:after="0"/>
        <w:jc w:val="center"/>
        <w:rPr>
          <w:rFonts w:ascii="Arial" w:hAnsi="Arial" w:cs="Arial"/>
          <w:bCs/>
          <w:sz w:val="24"/>
          <w:szCs w:val="24"/>
        </w:rPr>
      </w:pPr>
      <w:r w:rsidRPr="005B64F6">
        <w:rPr>
          <w:rFonts w:ascii="Arial" w:hAnsi="Arial" w:cs="Arial"/>
          <w:bCs/>
          <w:sz w:val="24"/>
          <w:szCs w:val="24"/>
        </w:rPr>
        <w:t>De los Actos y Propaganda de Precampaña y para la Obtención del Apoyo Ciudadano</w:t>
      </w:r>
    </w:p>
    <w:p w:rsidR="00D90CE7" w:rsidRPr="005B64F6" w:rsidRDefault="00D90CE7" w:rsidP="00CE5B3D">
      <w:pPr>
        <w:autoSpaceDE w:val="0"/>
        <w:autoSpaceDN w:val="0"/>
        <w:adjustRightInd w:val="0"/>
        <w:spacing w:after="0"/>
        <w:jc w:val="center"/>
        <w:rPr>
          <w:rFonts w:ascii="Arial" w:hAnsi="Arial" w:cs="Arial"/>
          <w:b/>
          <w:bCs/>
          <w:sz w:val="24"/>
          <w:szCs w:val="24"/>
        </w:rPr>
      </w:pPr>
    </w:p>
    <w:p w:rsidR="00CE5B3D" w:rsidRPr="005B64F6" w:rsidRDefault="00CE5B3D" w:rsidP="00CE5B3D">
      <w:pPr>
        <w:autoSpaceDE w:val="0"/>
        <w:autoSpaceDN w:val="0"/>
        <w:adjustRightInd w:val="0"/>
        <w:spacing w:after="0"/>
        <w:jc w:val="center"/>
        <w:rPr>
          <w:rFonts w:ascii="Arial" w:hAnsi="Arial" w:cs="Arial"/>
          <w:b/>
          <w:bCs/>
          <w:sz w:val="24"/>
          <w:szCs w:val="24"/>
        </w:rPr>
      </w:pPr>
      <w:r w:rsidRPr="005B64F6">
        <w:rPr>
          <w:rFonts w:ascii="Arial" w:hAnsi="Arial" w:cs="Arial"/>
          <w:b/>
          <w:bCs/>
          <w:sz w:val="24"/>
          <w:szCs w:val="24"/>
        </w:rPr>
        <w:t>CAPÍTULO PRIMERO</w:t>
      </w:r>
    </w:p>
    <w:p w:rsidR="00CE5B3D" w:rsidRPr="005B64F6" w:rsidRDefault="005B6538" w:rsidP="00CE5B3D">
      <w:pPr>
        <w:tabs>
          <w:tab w:val="left" w:pos="1418"/>
        </w:tabs>
        <w:autoSpaceDE w:val="0"/>
        <w:autoSpaceDN w:val="0"/>
        <w:adjustRightInd w:val="0"/>
        <w:spacing w:after="0"/>
        <w:jc w:val="center"/>
        <w:rPr>
          <w:rFonts w:ascii="Arial" w:hAnsi="Arial" w:cs="Arial"/>
          <w:bCs/>
          <w:sz w:val="24"/>
          <w:szCs w:val="24"/>
        </w:rPr>
      </w:pPr>
      <w:r w:rsidRPr="005B64F6">
        <w:rPr>
          <w:rFonts w:ascii="Arial" w:hAnsi="Arial" w:cs="Arial"/>
          <w:bCs/>
          <w:sz w:val="24"/>
          <w:szCs w:val="24"/>
        </w:rPr>
        <w:t>De los Actos y Propaganda de Precampaña</w:t>
      </w:r>
    </w:p>
    <w:p w:rsidR="00CE5B3D" w:rsidRPr="005B64F6" w:rsidRDefault="00CE5B3D" w:rsidP="00CE5B3D">
      <w:pPr>
        <w:tabs>
          <w:tab w:val="left" w:pos="1418"/>
        </w:tabs>
        <w:autoSpaceDE w:val="0"/>
        <w:autoSpaceDN w:val="0"/>
        <w:adjustRightInd w:val="0"/>
        <w:spacing w:after="0"/>
        <w:rPr>
          <w:rFonts w:ascii="Arial" w:hAnsi="Arial" w:cs="Arial"/>
          <w:b/>
          <w:bCs/>
          <w:sz w:val="24"/>
          <w:szCs w:val="24"/>
        </w:rPr>
      </w:pPr>
    </w:p>
    <w:p w:rsidR="00CE5B3D" w:rsidRPr="005B64F6" w:rsidRDefault="00CE5B3D" w:rsidP="00CE5B3D">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contextualSpacing/>
        <w:jc w:val="right"/>
        <w:rPr>
          <w:rFonts w:ascii="Arial" w:hAnsi="Arial" w:cs="Arial"/>
          <w:b/>
          <w:i/>
          <w:sz w:val="16"/>
          <w:szCs w:val="16"/>
        </w:rPr>
      </w:pPr>
      <w:r w:rsidRPr="005B64F6">
        <w:rPr>
          <w:rFonts w:ascii="Arial" w:hAnsi="Arial" w:cs="Arial"/>
          <w:b/>
          <w:i/>
          <w:sz w:val="16"/>
          <w:szCs w:val="16"/>
        </w:rPr>
        <w:t>Actos. Precampaña</w:t>
      </w:r>
    </w:p>
    <w:p w:rsidR="00CE5B3D" w:rsidRPr="005B64F6" w:rsidRDefault="00CE5B3D" w:rsidP="00CE5B3D">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contextualSpacing/>
        <w:jc w:val="both"/>
        <w:rPr>
          <w:rFonts w:ascii="Arial" w:hAnsi="Arial" w:cs="Arial"/>
          <w:b/>
          <w:sz w:val="24"/>
          <w:szCs w:val="24"/>
        </w:rPr>
      </w:pPr>
      <w:r w:rsidRPr="005B64F6">
        <w:rPr>
          <w:rFonts w:ascii="Arial" w:hAnsi="Arial" w:cs="Arial"/>
          <w:b/>
          <w:sz w:val="24"/>
          <w:szCs w:val="24"/>
        </w:rPr>
        <w:t>Artículo 7</w:t>
      </w:r>
    </w:p>
    <w:p w:rsidR="00CE5B3D" w:rsidRPr="005B64F6" w:rsidRDefault="00CE5B3D" w:rsidP="00CE5B3D">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contextualSpacing/>
        <w:jc w:val="both"/>
        <w:rPr>
          <w:rFonts w:ascii="Arial" w:hAnsi="Arial" w:cs="Arial"/>
          <w:sz w:val="24"/>
          <w:szCs w:val="24"/>
        </w:rPr>
      </w:pPr>
      <w:r w:rsidRPr="005B64F6">
        <w:rPr>
          <w:rFonts w:ascii="Arial" w:hAnsi="Arial" w:cs="Arial"/>
          <w:b/>
          <w:sz w:val="24"/>
          <w:szCs w:val="24"/>
        </w:rPr>
        <w:t xml:space="preserve">1. </w:t>
      </w:r>
      <w:r w:rsidRPr="005B64F6">
        <w:rPr>
          <w:rFonts w:ascii="Arial" w:hAnsi="Arial" w:cs="Arial"/>
          <w:sz w:val="24"/>
          <w:szCs w:val="24"/>
        </w:rPr>
        <w:t xml:space="preserve">Los partidos políticos autorizarán a sus </w:t>
      </w:r>
      <w:r w:rsidRPr="005B64F6">
        <w:rPr>
          <w:rFonts w:ascii="Arial" w:hAnsi="Arial" w:cs="Arial"/>
          <w:b/>
          <w:sz w:val="24"/>
          <w:szCs w:val="24"/>
        </w:rPr>
        <w:t>personas precandidatas</w:t>
      </w:r>
      <w:r w:rsidRPr="005B64F6">
        <w:rPr>
          <w:rFonts w:ascii="Arial" w:hAnsi="Arial" w:cs="Arial"/>
          <w:sz w:val="24"/>
          <w:szCs w:val="24"/>
        </w:rPr>
        <w:t xml:space="preserve"> la realización de actos tendientes a difundir y promover su imagen, ideas o programas entre sus simpatizantes y militantes, esto una vez que se haya autorizado su registro como precandidatas o precandidatos. </w:t>
      </w:r>
    </w:p>
    <w:p w:rsidR="00CE5B3D" w:rsidRPr="005B64F6" w:rsidRDefault="00CE5B3D" w:rsidP="00CE5B3D">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contextualSpacing/>
        <w:jc w:val="both"/>
        <w:rPr>
          <w:rFonts w:ascii="Arial" w:hAnsi="Arial" w:cs="Arial"/>
          <w:sz w:val="24"/>
          <w:szCs w:val="24"/>
        </w:rPr>
      </w:pPr>
    </w:p>
    <w:p w:rsidR="00CE5B3D" w:rsidRPr="005B64F6" w:rsidRDefault="00CE5B3D" w:rsidP="005B6538">
      <w:pPr>
        <w:tabs>
          <w:tab w:val="left" w:pos="1418"/>
        </w:tabs>
        <w:autoSpaceDE w:val="0"/>
        <w:autoSpaceDN w:val="0"/>
        <w:adjustRightInd w:val="0"/>
        <w:spacing w:after="0"/>
        <w:jc w:val="both"/>
        <w:rPr>
          <w:rFonts w:ascii="Arial" w:hAnsi="Arial" w:cs="Arial"/>
          <w:b/>
          <w:sz w:val="24"/>
          <w:szCs w:val="24"/>
        </w:rPr>
      </w:pPr>
      <w:r w:rsidRPr="005B64F6">
        <w:rPr>
          <w:rFonts w:ascii="Arial" w:hAnsi="Arial" w:cs="Arial"/>
          <w:b/>
          <w:sz w:val="24"/>
          <w:szCs w:val="24"/>
        </w:rPr>
        <w:t>2.</w:t>
      </w:r>
      <w:r w:rsidRPr="005B64F6">
        <w:rPr>
          <w:rFonts w:ascii="Arial" w:hAnsi="Arial" w:cs="Arial"/>
          <w:sz w:val="24"/>
          <w:szCs w:val="24"/>
        </w:rPr>
        <w:t xml:space="preserve"> </w:t>
      </w:r>
      <w:r w:rsidRPr="005B64F6">
        <w:rPr>
          <w:rFonts w:ascii="Arial" w:hAnsi="Arial" w:cs="Arial"/>
          <w:b/>
          <w:sz w:val="24"/>
          <w:szCs w:val="24"/>
        </w:rPr>
        <w:t>Son actos de precampaña electoral las reuniones públicas, asambleas, marchas y, en general, aquéllos en que las personas precandidatas a una candidatura se dirigen a las y los afiliados, simpatizantes o al electorado en general, con el objetivo de obtener su respaldo para ser postulado a una candidatura a un cargo de elección popular.</w:t>
      </w:r>
    </w:p>
    <w:p w:rsidR="00CE5B3D" w:rsidRPr="005B64F6" w:rsidRDefault="00CE5B3D" w:rsidP="00CE5B3D">
      <w:pPr>
        <w:tabs>
          <w:tab w:val="left" w:pos="1418"/>
        </w:tabs>
        <w:autoSpaceDE w:val="0"/>
        <w:autoSpaceDN w:val="0"/>
        <w:adjustRightInd w:val="0"/>
        <w:spacing w:after="0"/>
        <w:rPr>
          <w:rFonts w:ascii="Arial" w:hAnsi="Arial" w:cs="Arial"/>
          <w:b/>
          <w:sz w:val="24"/>
          <w:szCs w:val="24"/>
        </w:rPr>
      </w:pPr>
    </w:p>
    <w:p w:rsidR="00CE5B3D" w:rsidRPr="005B64F6" w:rsidRDefault="00CE5B3D" w:rsidP="00CE5B3D">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jc w:val="right"/>
        <w:rPr>
          <w:rFonts w:ascii="Arial" w:hAnsi="Arial" w:cs="Arial"/>
          <w:b/>
          <w:i/>
          <w:sz w:val="16"/>
          <w:szCs w:val="16"/>
        </w:rPr>
      </w:pPr>
      <w:r w:rsidRPr="005B64F6">
        <w:rPr>
          <w:rFonts w:ascii="Arial" w:hAnsi="Arial" w:cs="Arial"/>
          <w:b/>
          <w:i/>
          <w:sz w:val="16"/>
          <w:szCs w:val="16"/>
        </w:rPr>
        <w:t>Propaganda. Precampañas</w:t>
      </w:r>
    </w:p>
    <w:p w:rsidR="00CE5B3D" w:rsidRPr="005B64F6" w:rsidRDefault="00CE5B3D" w:rsidP="00CE5B3D">
      <w:pPr>
        <w:tabs>
          <w:tab w:val="left" w:pos="709"/>
        </w:tabs>
        <w:spacing w:after="0"/>
        <w:jc w:val="both"/>
        <w:rPr>
          <w:rFonts w:ascii="Arial" w:hAnsi="Arial" w:cs="Arial"/>
          <w:b/>
          <w:sz w:val="24"/>
          <w:szCs w:val="24"/>
        </w:rPr>
      </w:pPr>
      <w:r w:rsidRPr="005B64F6">
        <w:rPr>
          <w:rFonts w:ascii="Arial" w:hAnsi="Arial" w:cs="Arial"/>
          <w:b/>
          <w:sz w:val="24"/>
          <w:szCs w:val="24"/>
        </w:rPr>
        <w:t>Artículo 8</w:t>
      </w:r>
    </w:p>
    <w:p w:rsidR="00CE5B3D" w:rsidRPr="005B64F6" w:rsidRDefault="00CE5B3D" w:rsidP="00CE5B3D">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contextualSpacing/>
        <w:jc w:val="both"/>
        <w:rPr>
          <w:rFonts w:ascii="Arial" w:hAnsi="Arial" w:cs="Arial"/>
          <w:b/>
          <w:sz w:val="24"/>
          <w:szCs w:val="24"/>
        </w:rPr>
      </w:pPr>
      <w:r w:rsidRPr="005B64F6">
        <w:rPr>
          <w:rFonts w:ascii="Arial" w:hAnsi="Arial" w:cs="Arial"/>
          <w:b/>
          <w:sz w:val="24"/>
          <w:szCs w:val="24"/>
        </w:rPr>
        <w:t>1. Las personas precandidatas que participen en los procesos internos para la selección de candidaturas a cargos de elección popular convocados por cada partido político, no podrán realizar actividades de proselitismo o difusión de propaganda, por ningún medio, antes de la fecha de inicio de las precampañas electorales.</w:t>
      </w:r>
    </w:p>
    <w:p w:rsidR="00CE5B3D" w:rsidRPr="005B64F6" w:rsidRDefault="00CE5B3D" w:rsidP="00CE5B3D">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contextualSpacing/>
        <w:jc w:val="both"/>
        <w:rPr>
          <w:rFonts w:ascii="Arial" w:hAnsi="Arial" w:cs="Arial"/>
          <w:sz w:val="24"/>
          <w:szCs w:val="24"/>
        </w:rPr>
      </w:pPr>
    </w:p>
    <w:p w:rsidR="00CE5B3D" w:rsidRPr="005B64F6" w:rsidRDefault="00CE5B3D" w:rsidP="00CE5B3D">
      <w:pPr>
        <w:spacing w:after="0"/>
        <w:jc w:val="both"/>
        <w:rPr>
          <w:rFonts w:ascii="Arial" w:hAnsi="Arial" w:cs="Arial"/>
          <w:b/>
          <w:sz w:val="24"/>
          <w:szCs w:val="24"/>
        </w:rPr>
      </w:pPr>
      <w:r w:rsidRPr="005B64F6">
        <w:rPr>
          <w:rFonts w:ascii="Arial" w:hAnsi="Arial" w:cs="Arial"/>
          <w:b/>
          <w:sz w:val="24"/>
          <w:szCs w:val="24"/>
        </w:rPr>
        <w:t>2. Los partidos políticos y las personas precandidatas a cargos de elección popular, en ningún momento podrán contratar o adquirir por sí o por terceras personas, propaganda o cualquier otra forma de promoción personal en radio y televisión.</w:t>
      </w:r>
    </w:p>
    <w:p w:rsidR="00CE5B3D" w:rsidRPr="005B64F6" w:rsidRDefault="00CE5B3D" w:rsidP="00CE5B3D">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contextualSpacing/>
        <w:jc w:val="both"/>
        <w:rPr>
          <w:rFonts w:ascii="Arial" w:hAnsi="Arial" w:cs="Arial"/>
          <w:sz w:val="24"/>
          <w:szCs w:val="24"/>
        </w:rPr>
      </w:pPr>
    </w:p>
    <w:p w:rsidR="00CE5B3D" w:rsidRPr="005B64F6" w:rsidRDefault="00CE5B3D" w:rsidP="00CE5B3D">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contextualSpacing/>
        <w:jc w:val="both"/>
        <w:rPr>
          <w:rFonts w:ascii="Arial" w:hAnsi="Arial" w:cs="Arial"/>
          <w:b/>
          <w:sz w:val="24"/>
          <w:szCs w:val="24"/>
        </w:rPr>
      </w:pPr>
      <w:r w:rsidRPr="005B64F6">
        <w:rPr>
          <w:rFonts w:ascii="Arial" w:hAnsi="Arial" w:cs="Arial"/>
          <w:b/>
          <w:sz w:val="24"/>
          <w:szCs w:val="24"/>
        </w:rPr>
        <w:t>3.</w:t>
      </w:r>
      <w:r w:rsidRPr="005B64F6">
        <w:rPr>
          <w:rFonts w:ascii="Arial" w:hAnsi="Arial" w:cs="Arial"/>
          <w:sz w:val="24"/>
          <w:szCs w:val="24"/>
        </w:rPr>
        <w:t xml:space="preserve"> </w:t>
      </w:r>
      <w:r w:rsidRPr="005B64F6">
        <w:rPr>
          <w:rFonts w:ascii="Arial" w:hAnsi="Arial" w:cs="Arial"/>
          <w:b/>
          <w:sz w:val="24"/>
          <w:szCs w:val="24"/>
        </w:rPr>
        <w:t>Sólo en el caso de que se declaren procedentes los registros de por lo menos dos aspirantes a la candidatura respectiva, los partidos políticos, y las personas precandidatas podrán realizar actos de precampaña electoral.</w:t>
      </w:r>
    </w:p>
    <w:p w:rsidR="00CE5B3D" w:rsidRPr="005B64F6" w:rsidRDefault="00CE5B3D" w:rsidP="00CE5B3D">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contextualSpacing/>
        <w:jc w:val="both"/>
        <w:rPr>
          <w:rFonts w:ascii="Arial" w:hAnsi="Arial" w:cs="Arial"/>
          <w:sz w:val="24"/>
          <w:szCs w:val="24"/>
        </w:rPr>
      </w:pPr>
    </w:p>
    <w:p w:rsidR="00CE5B3D" w:rsidRPr="005B64F6" w:rsidRDefault="00CE5B3D" w:rsidP="00CE5B3D">
      <w:pPr>
        <w:pStyle w:val="Default"/>
        <w:jc w:val="both"/>
        <w:rPr>
          <w:b/>
        </w:rPr>
      </w:pPr>
      <w:r w:rsidRPr="005B64F6">
        <w:rPr>
          <w:b/>
        </w:rPr>
        <w:t xml:space="preserve">4. En la propaganda que realicen los partidos políticos, y las personas precandidatas, deberán abstenerse de: </w:t>
      </w:r>
    </w:p>
    <w:p w:rsidR="00CE5B3D" w:rsidRPr="005B64F6" w:rsidRDefault="00CE5B3D" w:rsidP="00CE5B3D">
      <w:pPr>
        <w:pStyle w:val="Default"/>
        <w:jc w:val="both"/>
        <w:rPr>
          <w:b/>
        </w:rPr>
      </w:pPr>
    </w:p>
    <w:p w:rsidR="00CE5B3D" w:rsidRPr="005B64F6" w:rsidRDefault="00CE5B3D" w:rsidP="00CE5B3D">
      <w:pPr>
        <w:autoSpaceDE w:val="0"/>
        <w:autoSpaceDN w:val="0"/>
        <w:adjustRightInd w:val="0"/>
        <w:spacing w:after="0"/>
        <w:ind w:left="426"/>
        <w:jc w:val="both"/>
        <w:rPr>
          <w:rFonts w:ascii="Arial" w:hAnsi="Arial" w:cs="Arial"/>
          <w:b/>
          <w:sz w:val="24"/>
          <w:szCs w:val="24"/>
        </w:rPr>
      </w:pPr>
      <w:r w:rsidRPr="005B64F6">
        <w:rPr>
          <w:rFonts w:ascii="Arial" w:hAnsi="Arial" w:cs="Arial"/>
          <w:b/>
          <w:sz w:val="24"/>
          <w:szCs w:val="24"/>
        </w:rPr>
        <w:t xml:space="preserve">a) </w:t>
      </w:r>
      <w:r w:rsidR="001076F2" w:rsidRPr="005B64F6">
        <w:rPr>
          <w:rFonts w:ascii="Arial" w:hAnsi="Arial" w:cs="Arial"/>
          <w:b/>
          <w:sz w:val="24"/>
          <w:szCs w:val="24"/>
        </w:rPr>
        <w:t>P</w:t>
      </w:r>
      <w:r w:rsidRPr="005B64F6">
        <w:rPr>
          <w:rFonts w:ascii="Arial" w:hAnsi="Arial" w:cs="Arial"/>
          <w:b/>
          <w:sz w:val="24"/>
          <w:szCs w:val="24"/>
        </w:rPr>
        <w:t>roferir ofensas o expresiones que calumnien a las personas;</w:t>
      </w:r>
    </w:p>
    <w:p w:rsidR="00CE5B3D" w:rsidRPr="005B64F6" w:rsidRDefault="00CE5B3D" w:rsidP="00CE5B3D">
      <w:pPr>
        <w:autoSpaceDE w:val="0"/>
        <w:autoSpaceDN w:val="0"/>
        <w:adjustRightInd w:val="0"/>
        <w:spacing w:after="0"/>
        <w:ind w:left="426"/>
        <w:jc w:val="both"/>
        <w:rPr>
          <w:rFonts w:ascii="Arial" w:hAnsi="Arial" w:cs="Arial"/>
          <w:b/>
          <w:sz w:val="24"/>
          <w:szCs w:val="24"/>
        </w:rPr>
      </w:pPr>
    </w:p>
    <w:p w:rsidR="00CE5B3D" w:rsidRPr="005B64F6" w:rsidRDefault="00CE5B3D" w:rsidP="00CE5B3D">
      <w:pPr>
        <w:autoSpaceDE w:val="0"/>
        <w:autoSpaceDN w:val="0"/>
        <w:adjustRightInd w:val="0"/>
        <w:spacing w:after="0"/>
        <w:ind w:left="426"/>
        <w:jc w:val="both"/>
        <w:rPr>
          <w:rFonts w:ascii="Arial" w:hAnsi="Arial" w:cs="Arial"/>
          <w:b/>
          <w:sz w:val="24"/>
          <w:szCs w:val="24"/>
        </w:rPr>
      </w:pPr>
      <w:r w:rsidRPr="005B64F6">
        <w:rPr>
          <w:rFonts w:ascii="Arial" w:hAnsi="Arial" w:cs="Arial"/>
          <w:b/>
          <w:sz w:val="24"/>
          <w:szCs w:val="24"/>
        </w:rPr>
        <w:t xml:space="preserve">b) </w:t>
      </w:r>
      <w:r w:rsidR="001076F2" w:rsidRPr="005B64F6">
        <w:rPr>
          <w:rFonts w:ascii="Arial" w:hAnsi="Arial" w:cs="Arial"/>
          <w:b/>
          <w:sz w:val="24"/>
          <w:szCs w:val="24"/>
        </w:rPr>
        <w:t>P</w:t>
      </w:r>
      <w:r w:rsidRPr="005B64F6">
        <w:rPr>
          <w:rFonts w:ascii="Arial" w:hAnsi="Arial" w:cs="Arial"/>
          <w:b/>
          <w:sz w:val="24"/>
          <w:szCs w:val="24"/>
        </w:rPr>
        <w:t>roferir expresiones y realizar actos que constituyan violencia política en contra de las mujeres, o las afecten directa o indirectamente por la difusión de estereotipos de género  discriminatorios</w:t>
      </w:r>
      <w:r w:rsidR="00887CDB" w:rsidRPr="005B64F6">
        <w:rPr>
          <w:rFonts w:ascii="Arial" w:hAnsi="Arial" w:cs="Arial"/>
          <w:b/>
          <w:sz w:val="24"/>
          <w:szCs w:val="24"/>
        </w:rPr>
        <w:t>, y</w:t>
      </w:r>
      <w:r w:rsidRPr="005B64F6">
        <w:rPr>
          <w:rFonts w:ascii="Arial" w:hAnsi="Arial" w:cs="Arial"/>
          <w:b/>
          <w:sz w:val="24"/>
          <w:szCs w:val="24"/>
        </w:rPr>
        <w:t xml:space="preserve"> </w:t>
      </w:r>
    </w:p>
    <w:p w:rsidR="00CE5B3D" w:rsidRPr="005B64F6" w:rsidRDefault="00CE5B3D" w:rsidP="00CE5B3D">
      <w:pPr>
        <w:autoSpaceDE w:val="0"/>
        <w:autoSpaceDN w:val="0"/>
        <w:adjustRightInd w:val="0"/>
        <w:spacing w:after="0"/>
        <w:ind w:left="426"/>
        <w:jc w:val="both"/>
        <w:rPr>
          <w:rFonts w:ascii="Arial" w:hAnsi="Arial" w:cs="Arial"/>
          <w:b/>
          <w:bCs/>
          <w:sz w:val="24"/>
          <w:szCs w:val="24"/>
        </w:rPr>
      </w:pPr>
    </w:p>
    <w:p w:rsidR="00CE5B3D" w:rsidRPr="005B64F6" w:rsidRDefault="00CE5B3D" w:rsidP="001076F2">
      <w:pPr>
        <w:tabs>
          <w:tab w:val="left" w:pos="1418"/>
        </w:tabs>
        <w:autoSpaceDE w:val="0"/>
        <w:autoSpaceDN w:val="0"/>
        <w:adjustRightInd w:val="0"/>
        <w:spacing w:after="0"/>
        <w:ind w:left="426"/>
        <w:jc w:val="both"/>
        <w:rPr>
          <w:rFonts w:ascii="Arial" w:hAnsi="Arial" w:cs="Arial"/>
          <w:b/>
          <w:sz w:val="24"/>
          <w:szCs w:val="24"/>
        </w:rPr>
      </w:pPr>
      <w:r w:rsidRPr="005B64F6">
        <w:rPr>
          <w:rFonts w:ascii="Arial" w:hAnsi="Arial" w:cs="Arial"/>
          <w:b/>
          <w:sz w:val="24"/>
          <w:szCs w:val="24"/>
        </w:rPr>
        <w:t xml:space="preserve">c) </w:t>
      </w:r>
      <w:r w:rsidR="001076F2" w:rsidRPr="005B64F6">
        <w:rPr>
          <w:rFonts w:ascii="Arial" w:hAnsi="Arial" w:cs="Arial"/>
          <w:b/>
          <w:sz w:val="24"/>
          <w:szCs w:val="24"/>
        </w:rPr>
        <w:t>P</w:t>
      </w:r>
      <w:r w:rsidRPr="005B64F6">
        <w:rPr>
          <w:rFonts w:ascii="Arial" w:hAnsi="Arial" w:cs="Arial"/>
          <w:b/>
          <w:sz w:val="24"/>
          <w:szCs w:val="24"/>
        </w:rPr>
        <w:t>roferir expresiones y realizar actos que degraden o denigren a los partidos políticos y a las instituciones públicas o privadas.</w:t>
      </w:r>
    </w:p>
    <w:p w:rsidR="00CE5B3D" w:rsidRPr="005B64F6" w:rsidRDefault="00CE5B3D" w:rsidP="00CE5B3D">
      <w:pPr>
        <w:tabs>
          <w:tab w:val="left" w:pos="1418"/>
        </w:tabs>
        <w:autoSpaceDE w:val="0"/>
        <w:autoSpaceDN w:val="0"/>
        <w:adjustRightInd w:val="0"/>
        <w:spacing w:after="0"/>
        <w:rPr>
          <w:rFonts w:ascii="Arial" w:hAnsi="Arial" w:cs="Arial"/>
          <w:b/>
          <w:sz w:val="24"/>
          <w:szCs w:val="24"/>
        </w:rPr>
      </w:pPr>
    </w:p>
    <w:p w:rsidR="00887CDB" w:rsidRPr="005B64F6" w:rsidRDefault="00887CDB" w:rsidP="00CE5B3D">
      <w:pPr>
        <w:tabs>
          <w:tab w:val="left" w:pos="1418"/>
        </w:tabs>
        <w:autoSpaceDE w:val="0"/>
        <w:autoSpaceDN w:val="0"/>
        <w:adjustRightInd w:val="0"/>
        <w:spacing w:after="0"/>
        <w:rPr>
          <w:rFonts w:ascii="Arial" w:hAnsi="Arial" w:cs="Arial"/>
          <w:b/>
          <w:sz w:val="24"/>
          <w:szCs w:val="24"/>
        </w:rPr>
      </w:pPr>
    </w:p>
    <w:p w:rsidR="00CE5B3D" w:rsidRPr="005B64F6" w:rsidRDefault="00CE5B3D" w:rsidP="00CE5B3D">
      <w:pPr>
        <w:spacing w:after="0"/>
        <w:contextualSpacing/>
        <w:jc w:val="right"/>
        <w:rPr>
          <w:rFonts w:ascii="Arial" w:hAnsi="Arial" w:cs="Arial"/>
          <w:b/>
          <w:i/>
          <w:sz w:val="16"/>
          <w:szCs w:val="16"/>
        </w:rPr>
      </w:pPr>
      <w:r w:rsidRPr="005B64F6">
        <w:rPr>
          <w:rFonts w:ascii="Arial" w:hAnsi="Arial" w:cs="Arial"/>
          <w:b/>
          <w:i/>
          <w:sz w:val="16"/>
          <w:szCs w:val="16"/>
        </w:rPr>
        <w:lastRenderedPageBreak/>
        <w:t>Propaganda de Precampaña</w:t>
      </w:r>
    </w:p>
    <w:p w:rsidR="00CE5B3D" w:rsidRPr="005B64F6" w:rsidRDefault="00CE5B3D" w:rsidP="00CE5B3D">
      <w:pPr>
        <w:spacing w:after="0"/>
        <w:contextualSpacing/>
        <w:jc w:val="both"/>
        <w:rPr>
          <w:rFonts w:ascii="Arial" w:hAnsi="Arial" w:cs="Arial"/>
          <w:b/>
          <w:sz w:val="24"/>
          <w:szCs w:val="24"/>
        </w:rPr>
      </w:pPr>
      <w:r w:rsidRPr="005B64F6">
        <w:rPr>
          <w:rFonts w:ascii="Arial" w:hAnsi="Arial" w:cs="Arial"/>
          <w:b/>
          <w:sz w:val="24"/>
          <w:szCs w:val="24"/>
        </w:rPr>
        <w:t>Artículo 9</w:t>
      </w:r>
    </w:p>
    <w:p w:rsidR="00CE5B3D" w:rsidRPr="005B64F6" w:rsidRDefault="00CE5B3D" w:rsidP="00CE5B3D">
      <w:pPr>
        <w:tabs>
          <w:tab w:val="left" w:pos="1418"/>
        </w:tabs>
        <w:autoSpaceDE w:val="0"/>
        <w:autoSpaceDN w:val="0"/>
        <w:adjustRightInd w:val="0"/>
        <w:spacing w:after="0"/>
        <w:jc w:val="both"/>
        <w:rPr>
          <w:rFonts w:ascii="Arial" w:hAnsi="Arial" w:cs="Arial"/>
          <w:b/>
          <w:sz w:val="24"/>
          <w:szCs w:val="24"/>
        </w:rPr>
      </w:pPr>
      <w:r w:rsidRPr="005B64F6">
        <w:rPr>
          <w:rFonts w:ascii="Arial" w:hAnsi="Arial" w:cs="Arial"/>
          <w:b/>
          <w:sz w:val="24"/>
          <w:szCs w:val="24"/>
        </w:rPr>
        <w:t xml:space="preserve">1. </w:t>
      </w:r>
      <w:r w:rsidRPr="005B64F6">
        <w:rPr>
          <w:rFonts w:ascii="Arial" w:hAnsi="Arial" w:cs="Arial"/>
          <w:sz w:val="24"/>
          <w:szCs w:val="24"/>
        </w:rPr>
        <w:t>La propaganda de precampañas deberá señalar de manera expresa, por medios gráficos y auditivos, la calidad de “precandidato” o “precandidata”</w:t>
      </w:r>
      <w:r w:rsidR="004C5CC3" w:rsidRPr="005B64F6">
        <w:rPr>
          <w:rFonts w:ascii="Arial" w:hAnsi="Arial" w:cs="Arial"/>
          <w:b/>
          <w:sz w:val="24"/>
          <w:szCs w:val="24"/>
        </w:rPr>
        <w:t>, por parte de quié</w:t>
      </w:r>
      <w:r w:rsidRPr="005B64F6">
        <w:rPr>
          <w:rFonts w:ascii="Arial" w:hAnsi="Arial" w:cs="Arial"/>
          <w:b/>
          <w:sz w:val="24"/>
          <w:szCs w:val="24"/>
        </w:rPr>
        <w:t>n es promovido y del partido político que la haga circular.</w:t>
      </w:r>
    </w:p>
    <w:p w:rsidR="00CE5B3D" w:rsidRPr="005B64F6" w:rsidRDefault="00CE5B3D" w:rsidP="00CE5B3D">
      <w:pPr>
        <w:tabs>
          <w:tab w:val="left" w:pos="1418"/>
        </w:tabs>
        <w:autoSpaceDE w:val="0"/>
        <w:autoSpaceDN w:val="0"/>
        <w:adjustRightInd w:val="0"/>
        <w:spacing w:after="0"/>
        <w:rPr>
          <w:rFonts w:ascii="Arial" w:hAnsi="Arial" w:cs="Arial"/>
          <w:sz w:val="24"/>
          <w:szCs w:val="24"/>
        </w:rPr>
      </w:pPr>
    </w:p>
    <w:p w:rsidR="00CE5B3D" w:rsidRPr="005B64F6" w:rsidRDefault="00CE5B3D" w:rsidP="00CE5B3D">
      <w:pPr>
        <w:spacing w:after="0"/>
        <w:contextualSpacing/>
        <w:jc w:val="right"/>
        <w:rPr>
          <w:rFonts w:ascii="Arial" w:hAnsi="Arial" w:cs="Arial"/>
          <w:b/>
          <w:i/>
          <w:sz w:val="16"/>
          <w:szCs w:val="16"/>
        </w:rPr>
      </w:pPr>
      <w:r w:rsidRPr="005B64F6">
        <w:rPr>
          <w:rFonts w:ascii="Arial" w:hAnsi="Arial" w:cs="Arial"/>
          <w:b/>
          <w:i/>
          <w:sz w:val="16"/>
          <w:szCs w:val="16"/>
        </w:rPr>
        <w:t>Propaganda Utilitaria.</w:t>
      </w:r>
    </w:p>
    <w:p w:rsidR="00CE5B3D" w:rsidRPr="005B64F6" w:rsidRDefault="00CE5B3D" w:rsidP="00CE5B3D">
      <w:pPr>
        <w:spacing w:after="0"/>
        <w:contextualSpacing/>
        <w:jc w:val="right"/>
        <w:rPr>
          <w:rFonts w:ascii="Arial" w:hAnsi="Arial" w:cs="Arial"/>
          <w:b/>
          <w:i/>
          <w:sz w:val="24"/>
          <w:szCs w:val="24"/>
        </w:rPr>
      </w:pPr>
      <w:r w:rsidRPr="005B64F6">
        <w:rPr>
          <w:rFonts w:ascii="Arial" w:hAnsi="Arial" w:cs="Arial"/>
          <w:b/>
          <w:i/>
          <w:sz w:val="16"/>
          <w:szCs w:val="16"/>
        </w:rPr>
        <w:t>Precampañas</w:t>
      </w:r>
    </w:p>
    <w:p w:rsidR="00CE5B3D" w:rsidRPr="005B64F6" w:rsidRDefault="00CE5B3D" w:rsidP="00CE5B3D">
      <w:pPr>
        <w:spacing w:after="0"/>
        <w:contextualSpacing/>
        <w:jc w:val="both"/>
        <w:rPr>
          <w:rFonts w:ascii="Arial" w:hAnsi="Arial" w:cs="Arial"/>
          <w:b/>
          <w:sz w:val="24"/>
          <w:szCs w:val="24"/>
        </w:rPr>
      </w:pPr>
      <w:r w:rsidRPr="005B64F6">
        <w:rPr>
          <w:rFonts w:ascii="Arial" w:hAnsi="Arial" w:cs="Arial"/>
          <w:b/>
          <w:sz w:val="24"/>
          <w:szCs w:val="24"/>
        </w:rPr>
        <w:t>Artículo 10</w:t>
      </w:r>
    </w:p>
    <w:p w:rsidR="00CE5B3D" w:rsidRPr="005B64F6" w:rsidRDefault="00CE5B3D" w:rsidP="00CE5B3D">
      <w:pPr>
        <w:tabs>
          <w:tab w:val="left" w:pos="1418"/>
        </w:tabs>
        <w:autoSpaceDE w:val="0"/>
        <w:autoSpaceDN w:val="0"/>
        <w:adjustRightInd w:val="0"/>
        <w:spacing w:after="0"/>
        <w:jc w:val="both"/>
        <w:rPr>
          <w:rFonts w:ascii="Arial" w:hAnsi="Arial" w:cs="Arial"/>
          <w:sz w:val="24"/>
          <w:szCs w:val="24"/>
        </w:rPr>
      </w:pPr>
      <w:r w:rsidRPr="005B64F6">
        <w:rPr>
          <w:rFonts w:ascii="Arial" w:hAnsi="Arial" w:cs="Arial"/>
          <w:b/>
          <w:sz w:val="24"/>
          <w:szCs w:val="24"/>
        </w:rPr>
        <w:t xml:space="preserve">1. </w:t>
      </w:r>
      <w:r w:rsidRPr="005B64F6">
        <w:rPr>
          <w:rFonts w:ascii="Arial" w:hAnsi="Arial" w:cs="Arial"/>
          <w:sz w:val="24"/>
          <w:szCs w:val="24"/>
        </w:rPr>
        <w:t>Durante las precampañas electorales está permitida la propaganda utilitaria, siempre y cuando sea</w:t>
      </w:r>
      <w:r w:rsidRPr="005B64F6">
        <w:rPr>
          <w:rFonts w:ascii="Arial" w:hAnsi="Arial" w:cs="Arial"/>
          <w:b/>
          <w:sz w:val="24"/>
          <w:szCs w:val="24"/>
        </w:rPr>
        <w:t xml:space="preserve"> </w:t>
      </w:r>
      <w:r w:rsidRPr="005B64F6">
        <w:rPr>
          <w:rFonts w:ascii="Arial" w:hAnsi="Arial" w:cs="Arial"/>
          <w:sz w:val="24"/>
          <w:szCs w:val="24"/>
        </w:rPr>
        <w:t>de material textil.</w:t>
      </w:r>
    </w:p>
    <w:p w:rsidR="00CE5B3D" w:rsidRPr="005B64F6" w:rsidRDefault="00CE5B3D" w:rsidP="00CE5B3D">
      <w:pPr>
        <w:tabs>
          <w:tab w:val="left" w:pos="1418"/>
        </w:tabs>
        <w:autoSpaceDE w:val="0"/>
        <w:autoSpaceDN w:val="0"/>
        <w:adjustRightInd w:val="0"/>
        <w:spacing w:after="0"/>
        <w:rPr>
          <w:rFonts w:ascii="Arial" w:hAnsi="Arial" w:cs="Arial"/>
          <w:sz w:val="24"/>
          <w:szCs w:val="24"/>
        </w:rPr>
      </w:pPr>
    </w:p>
    <w:p w:rsidR="00CE5B3D" w:rsidRPr="005B64F6" w:rsidRDefault="00CE5B3D" w:rsidP="00CE5B3D">
      <w:pPr>
        <w:spacing w:after="0"/>
        <w:contextualSpacing/>
        <w:jc w:val="right"/>
        <w:rPr>
          <w:rFonts w:ascii="Arial" w:hAnsi="Arial" w:cs="Arial"/>
          <w:b/>
          <w:i/>
          <w:sz w:val="16"/>
          <w:szCs w:val="16"/>
        </w:rPr>
      </w:pPr>
      <w:r w:rsidRPr="005B64F6">
        <w:rPr>
          <w:rFonts w:ascii="Arial" w:hAnsi="Arial" w:cs="Arial"/>
          <w:b/>
          <w:i/>
          <w:sz w:val="16"/>
          <w:szCs w:val="16"/>
        </w:rPr>
        <w:t xml:space="preserve">Retiro. Propaganda </w:t>
      </w:r>
    </w:p>
    <w:p w:rsidR="00CE5B3D" w:rsidRPr="005B64F6" w:rsidRDefault="00CE5B3D" w:rsidP="00CE5B3D">
      <w:pPr>
        <w:spacing w:after="0"/>
        <w:contextualSpacing/>
        <w:jc w:val="right"/>
        <w:rPr>
          <w:rFonts w:ascii="Arial" w:hAnsi="Arial" w:cs="Arial"/>
          <w:b/>
          <w:i/>
          <w:sz w:val="16"/>
          <w:szCs w:val="16"/>
        </w:rPr>
      </w:pPr>
      <w:proofErr w:type="gramStart"/>
      <w:r w:rsidRPr="005B64F6">
        <w:rPr>
          <w:rFonts w:ascii="Arial" w:hAnsi="Arial" w:cs="Arial"/>
          <w:b/>
          <w:i/>
          <w:sz w:val="16"/>
          <w:szCs w:val="16"/>
        </w:rPr>
        <w:t>de</w:t>
      </w:r>
      <w:proofErr w:type="gramEnd"/>
      <w:r w:rsidRPr="005B64F6">
        <w:rPr>
          <w:rFonts w:ascii="Arial" w:hAnsi="Arial" w:cs="Arial"/>
          <w:b/>
          <w:i/>
          <w:sz w:val="16"/>
          <w:szCs w:val="16"/>
        </w:rPr>
        <w:t xml:space="preserve"> Precampañas</w:t>
      </w:r>
    </w:p>
    <w:p w:rsidR="00CE5B3D" w:rsidRPr="005B64F6" w:rsidRDefault="00CE5B3D" w:rsidP="00CE5B3D">
      <w:pPr>
        <w:spacing w:after="0"/>
        <w:contextualSpacing/>
        <w:jc w:val="both"/>
        <w:rPr>
          <w:rFonts w:ascii="Arial" w:hAnsi="Arial" w:cs="Arial"/>
          <w:b/>
          <w:sz w:val="24"/>
          <w:szCs w:val="24"/>
        </w:rPr>
      </w:pPr>
      <w:r w:rsidRPr="005B64F6">
        <w:rPr>
          <w:rFonts w:ascii="Arial" w:hAnsi="Arial" w:cs="Arial"/>
          <w:b/>
          <w:sz w:val="24"/>
          <w:szCs w:val="24"/>
        </w:rPr>
        <w:t>Artículo 11</w:t>
      </w:r>
    </w:p>
    <w:p w:rsidR="00CE5B3D" w:rsidRPr="005B64F6" w:rsidRDefault="00CE5B3D" w:rsidP="00CE5B3D">
      <w:pPr>
        <w:spacing w:after="0"/>
        <w:contextualSpacing/>
        <w:jc w:val="both"/>
        <w:rPr>
          <w:rFonts w:ascii="Arial" w:hAnsi="Arial" w:cs="Arial"/>
          <w:b/>
          <w:sz w:val="24"/>
          <w:szCs w:val="24"/>
        </w:rPr>
      </w:pPr>
      <w:r w:rsidRPr="005B64F6">
        <w:rPr>
          <w:rFonts w:ascii="Arial" w:hAnsi="Arial" w:cs="Arial"/>
          <w:b/>
          <w:sz w:val="24"/>
          <w:szCs w:val="24"/>
        </w:rPr>
        <w:t xml:space="preserve">1. </w:t>
      </w:r>
      <w:r w:rsidRPr="005B64F6">
        <w:rPr>
          <w:rFonts w:ascii="Arial" w:hAnsi="Arial" w:cs="Arial"/>
          <w:sz w:val="24"/>
          <w:szCs w:val="24"/>
        </w:rPr>
        <w:t xml:space="preserve">Los partidos políticos y </w:t>
      </w:r>
      <w:r w:rsidRPr="005B64F6">
        <w:rPr>
          <w:rFonts w:ascii="Arial" w:hAnsi="Arial" w:cs="Arial"/>
          <w:b/>
          <w:sz w:val="24"/>
          <w:szCs w:val="24"/>
        </w:rPr>
        <w:t xml:space="preserve">las personas  precandidatas </w:t>
      </w:r>
      <w:r w:rsidRPr="005B64F6">
        <w:rPr>
          <w:rFonts w:ascii="Arial" w:hAnsi="Arial" w:cs="Arial"/>
          <w:sz w:val="24"/>
          <w:szCs w:val="24"/>
        </w:rPr>
        <w:t xml:space="preserve">están obligados a retirar su propaganda de precampaña para su reciclaje, a más tardar tres días antes de que inicie el periodo de registro de candidaturas. </w:t>
      </w:r>
      <w:r w:rsidRPr="005B64F6">
        <w:rPr>
          <w:rFonts w:ascii="Arial" w:hAnsi="Arial" w:cs="Arial"/>
          <w:b/>
          <w:sz w:val="24"/>
          <w:szCs w:val="24"/>
        </w:rPr>
        <w:t>De no retirarse se observará lo establecido en los artículos 136, numerales 2 y 3 de la Ley Electoral y 27 del Reglamento de Precampañas.</w:t>
      </w:r>
    </w:p>
    <w:p w:rsidR="00CE5B3D" w:rsidRPr="005B64F6" w:rsidRDefault="00CE5B3D" w:rsidP="00CE5B3D">
      <w:pPr>
        <w:tabs>
          <w:tab w:val="left" w:pos="354"/>
        </w:tabs>
        <w:spacing w:after="0"/>
        <w:jc w:val="both"/>
        <w:rPr>
          <w:rFonts w:ascii="Arial" w:hAnsi="Arial" w:cs="Arial"/>
          <w:b/>
          <w:sz w:val="24"/>
          <w:szCs w:val="24"/>
        </w:rPr>
      </w:pPr>
    </w:p>
    <w:p w:rsidR="00CE5B3D" w:rsidRPr="005B64F6" w:rsidRDefault="00CE5B3D" w:rsidP="00CE5B3D">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contextualSpacing/>
        <w:jc w:val="center"/>
        <w:rPr>
          <w:rFonts w:ascii="Arial" w:hAnsi="Arial" w:cs="Arial"/>
          <w:b/>
          <w:bCs/>
          <w:sz w:val="24"/>
          <w:szCs w:val="24"/>
        </w:rPr>
      </w:pPr>
      <w:r w:rsidRPr="005B64F6">
        <w:rPr>
          <w:rFonts w:ascii="Arial" w:hAnsi="Arial" w:cs="Arial"/>
          <w:b/>
          <w:bCs/>
          <w:sz w:val="24"/>
          <w:szCs w:val="24"/>
        </w:rPr>
        <w:t>CAPÍTULO SEGUNDO</w:t>
      </w:r>
    </w:p>
    <w:p w:rsidR="00CE5B3D" w:rsidRPr="005B64F6" w:rsidRDefault="00A25D81" w:rsidP="00A25D81">
      <w:pPr>
        <w:tabs>
          <w:tab w:val="left" w:pos="354"/>
        </w:tabs>
        <w:spacing w:after="0"/>
        <w:jc w:val="center"/>
        <w:rPr>
          <w:rFonts w:ascii="Arial" w:hAnsi="Arial" w:cs="Arial"/>
          <w:bCs/>
          <w:sz w:val="24"/>
          <w:szCs w:val="24"/>
        </w:rPr>
      </w:pPr>
      <w:r w:rsidRPr="005B64F6">
        <w:rPr>
          <w:rFonts w:ascii="Arial" w:hAnsi="Arial" w:cs="Arial"/>
          <w:bCs/>
          <w:sz w:val="24"/>
          <w:szCs w:val="24"/>
        </w:rPr>
        <w:t>De los Actos y de la Propaganda para la Obtención del Apoyo Ciudadano</w:t>
      </w:r>
    </w:p>
    <w:p w:rsidR="00CE5B3D" w:rsidRPr="005B64F6" w:rsidRDefault="00CE5B3D" w:rsidP="00A25D81">
      <w:pPr>
        <w:tabs>
          <w:tab w:val="left" w:pos="354"/>
        </w:tabs>
        <w:spacing w:after="0"/>
        <w:rPr>
          <w:rFonts w:ascii="Arial" w:hAnsi="Arial" w:cs="Arial"/>
          <w:b/>
          <w:bCs/>
          <w:sz w:val="24"/>
          <w:szCs w:val="24"/>
        </w:rPr>
      </w:pPr>
    </w:p>
    <w:p w:rsidR="00CE5B3D" w:rsidRPr="005B64F6" w:rsidRDefault="00CE5B3D" w:rsidP="00A25D81">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jc w:val="right"/>
        <w:rPr>
          <w:rFonts w:ascii="Arial" w:hAnsi="Arial" w:cs="Arial"/>
          <w:b/>
          <w:i/>
          <w:sz w:val="16"/>
          <w:szCs w:val="16"/>
        </w:rPr>
      </w:pPr>
      <w:r w:rsidRPr="005B64F6">
        <w:rPr>
          <w:rFonts w:ascii="Arial" w:hAnsi="Arial" w:cs="Arial"/>
          <w:b/>
          <w:i/>
          <w:sz w:val="16"/>
          <w:szCs w:val="16"/>
        </w:rPr>
        <w:t>Propaganda. Obtención de</w:t>
      </w:r>
    </w:p>
    <w:p w:rsidR="00CE5B3D" w:rsidRPr="005B64F6" w:rsidRDefault="00CE5B3D" w:rsidP="00A16941">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jc w:val="right"/>
        <w:rPr>
          <w:rFonts w:ascii="Arial" w:hAnsi="Arial" w:cs="Arial"/>
          <w:b/>
          <w:i/>
          <w:sz w:val="16"/>
          <w:szCs w:val="16"/>
        </w:rPr>
      </w:pPr>
      <w:r w:rsidRPr="005B64F6">
        <w:rPr>
          <w:rFonts w:ascii="Arial" w:hAnsi="Arial" w:cs="Arial"/>
          <w:b/>
          <w:i/>
          <w:sz w:val="16"/>
          <w:szCs w:val="16"/>
        </w:rPr>
        <w:t>Apoyo Ciudadano</w:t>
      </w:r>
    </w:p>
    <w:p w:rsidR="00CE5B3D" w:rsidRPr="005B64F6" w:rsidRDefault="00CE5B3D" w:rsidP="00A16941">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jc w:val="both"/>
        <w:rPr>
          <w:rFonts w:ascii="Arial" w:hAnsi="Arial" w:cs="Arial"/>
          <w:b/>
          <w:sz w:val="24"/>
          <w:szCs w:val="24"/>
        </w:rPr>
      </w:pPr>
      <w:r w:rsidRPr="005B64F6">
        <w:rPr>
          <w:rFonts w:ascii="Arial" w:hAnsi="Arial" w:cs="Arial"/>
          <w:b/>
          <w:sz w:val="24"/>
          <w:szCs w:val="24"/>
        </w:rPr>
        <w:t>Artículo 1</w:t>
      </w:r>
      <w:r w:rsidR="00267C54" w:rsidRPr="005B64F6">
        <w:rPr>
          <w:rFonts w:ascii="Arial" w:hAnsi="Arial" w:cs="Arial"/>
          <w:b/>
          <w:sz w:val="24"/>
          <w:szCs w:val="24"/>
        </w:rPr>
        <w:t>2</w:t>
      </w:r>
    </w:p>
    <w:p w:rsidR="00CE5B3D" w:rsidRPr="005B64F6" w:rsidRDefault="00CE5B3D" w:rsidP="00A16941">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jc w:val="both"/>
        <w:rPr>
          <w:rFonts w:ascii="Arial" w:hAnsi="Arial" w:cs="Arial"/>
          <w:sz w:val="24"/>
          <w:szCs w:val="24"/>
        </w:rPr>
      </w:pPr>
      <w:r w:rsidRPr="005B64F6">
        <w:rPr>
          <w:rFonts w:ascii="Arial" w:hAnsi="Arial" w:cs="Arial"/>
          <w:b/>
          <w:sz w:val="24"/>
          <w:szCs w:val="24"/>
        </w:rPr>
        <w:t xml:space="preserve">1. </w:t>
      </w:r>
      <w:r w:rsidRPr="005B64F6">
        <w:rPr>
          <w:rFonts w:ascii="Arial" w:hAnsi="Arial" w:cs="Arial"/>
          <w:sz w:val="24"/>
          <w:szCs w:val="24"/>
        </w:rPr>
        <w:t xml:space="preserve">Las </w:t>
      </w:r>
      <w:r w:rsidRPr="005B64F6">
        <w:rPr>
          <w:rFonts w:ascii="Arial" w:hAnsi="Arial" w:cs="Arial"/>
          <w:b/>
          <w:sz w:val="24"/>
          <w:szCs w:val="24"/>
        </w:rPr>
        <w:t>personas aspirantes</w:t>
      </w:r>
      <w:r w:rsidRPr="005B64F6">
        <w:rPr>
          <w:rFonts w:ascii="Arial" w:hAnsi="Arial" w:cs="Arial"/>
          <w:sz w:val="24"/>
          <w:szCs w:val="24"/>
        </w:rPr>
        <w:t xml:space="preserve"> para una candidatura independiente, se sujetarán a lo siguiente:</w:t>
      </w:r>
    </w:p>
    <w:p w:rsidR="00A16941" w:rsidRPr="005B64F6" w:rsidRDefault="00A16941" w:rsidP="00A16941">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jc w:val="both"/>
        <w:rPr>
          <w:rFonts w:ascii="Arial" w:hAnsi="Arial" w:cs="Arial"/>
          <w:sz w:val="24"/>
          <w:szCs w:val="24"/>
        </w:rPr>
      </w:pPr>
    </w:p>
    <w:p w:rsidR="00CE5B3D" w:rsidRPr="005B64F6" w:rsidRDefault="00CE5B3D" w:rsidP="00CE5B3D">
      <w:pPr>
        <w:pStyle w:val="Prrafodelist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line="276" w:lineRule="auto"/>
        <w:jc w:val="both"/>
        <w:rPr>
          <w:rFonts w:ascii="Arial" w:hAnsi="Arial" w:cs="Arial"/>
          <w:sz w:val="24"/>
          <w:szCs w:val="24"/>
        </w:rPr>
      </w:pPr>
      <w:r w:rsidRPr="005B64F6">
        <w:rPr>
          <w:rFonts w:ascii="Arial" w:hAnsi="Arial" w:cs="Arial"/>
          <w:sz w:val="24"/>
          <w:szCs w:val="24"/>
        </w:rPr>
        <w:t>Deberán insertar en su propaganda la leyenda: “aspirante a Candidato Independiente” o “aspirante a Candidata Independiente”, según corresponda, propaganda que tendrá como objeto promover sus ideas y propuestas con el único fin de obtener el apoyo ciudadano para el cargo que desea aspirar;</w:t>
      </w:r>
    </w:p>
    <w:p w:rsidR="00CE5B3D" w:rsidRPr="005B64F6" w:rsidRDefault="00CE5B3D" w:rsidP="00CE5B3D">
      <w:pPr>
        <w:pStyle w:val="Prrafodelista"/>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line="276" w:lineRule="auto"/>
        <w:jc w:val="both"/>
        <w:rPr>
          <w:rFonts w:ascii="Arial" w:hAnsi="Arial" w:cs="Arial"/>
          <w:sz w:val="24"/>
          <w:szCs w:val="24"/>
        </w:rPr>
      </w:pPr>
    </w:p>
    <w:p w:rsidR="00A16941" w:rsidRPr="005B64F6" w:rsidRDefault="00CE5B3D" w:rsidP="00A16941">
      <w:pPr>
        <w:pStyle w:val="Prrafodelist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line="276" w:lineRule="auto"/>
        <w:jc w:val="both"/>
        <w:rPr>
          <w:rFonts w:ascii="Arial" w:hAnsi="Arial" w:cs="Arial"/>
          <w:sz w:val="24"/>
          <w:szCs w:val="24"/>
        </w:rPr>
      </w:pPr>
      <w:r w:rsidRPr="005B64F6">
        <w:rPr>
          <w:rFonts w:ascii="Arial" w:hAnsi="Arial" w:cs="Arial"/>
          <w:sz w:val="24"/>
          <w:szCs w:val="24"/>
        </w:rPr>
        <w:t>No podrán realizar actos anticipados de campaña por ningún medio;</w:t>
      </w:r>
    </w:p>
    <w:p w:rsidR="00B43821" w:rsidRPr="005B64F6" w:rsidRDefault="00B43821" w:rsidP="00B43821">
      <w:pPr>
        <w:pStyle w:val="Prrafodelista"/>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line="276" w:lineRule="auto"/>
        <w:jc w:val="both"/>
        <w:rPr>
          <w:rFonts w:ascii="Arial" w:hAnsi="Arial" w:cs="Arial"/>
          <w:sz w:val="24"/>
          <w:szCs w:val="24"/>
        </w:rPr>
      </w:pPr>
    </w:p>
    <w:p w:rsidR="00A16941" w:rsidRPr="005B64F6" w:rsidRDefault="00CE5B3D" w:rsidP="00A16941">
      <w:pPr>
        <w:pStyle w:val="Prrafodelist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line="276" w:lineRule="auto"/>
        <w:jc w:val="both"/>
        <w:rPr>
          <w:rFonts w:ascii="Arial" w:hAnsi="Arial" w:cs="Arial"/>
          <w:sz w:val="24"/>
          <w:szCs w:val="24"/>
        </w:rPr>
      </w:pPr>
      <w:r w:rsidRPr="005B64F6">
        <w:rPr>
          <w:rFonts w:ascii="Arial" w:hAnsi="Arial" w:cs="Arial"/>
          <w:sz w:val="24"/>
          <w:szCs w:val="24"/>
        </w:rPr>
        <w:lastRenderedPageBreak/>
        <w:t xml:space="preserve">Quedará prohibido a las </w:t>
      </w:r>
      <w:r w:rsidRPr="005B64F6">
        <w:rPr>
          <w:rFonts w:ascii="Arial" w:hAnsi="Arial" w:cs="Arial"/>
          <w:b/>
          <w:sz w:val="24"/>
          <w:szCs w:val="24"/>
        </w:rPr>
        <w:t>personas</w:t>
      </w:r>
      <w:r w:rsidRPr="005B64F6">
        <w:rPr>
          <w:rFonts w:ascii="Arial" w:hAnsi="Arial" w:cs="Arial"/>
          <w:sz w:val="24"/>
          <w:szCs w:val="24"/>
        </w:rPr>
        <w:t xml:space="preserve"> aspirantes, en todo tiempo, la contratación de propaganda o cualquier otra forma de promoción personal en radio y televisión, y</w:t>
      </w:r>
    </w:p>
    <w:p w:rsidR="00A16941" w:rsidRPr="005B64F6" w:rsidRDefault="00A16941" w:rsidP="00A16941">
      <w:pPr>
        <w:pStyle w:val="Prrafodelista"/>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line="276" w:lineRule="auto"/>
        <w:jc w:val="both"/>
        <w:rPr>
          <w:rFonts w:ascii="Arial" w:hAnsi="Arial" w:cs="Arial"/>
          <w:sz w:val="24"/>
          <w:szCs w:val="24"/>
        </w:rPr>
      </w:pPr>
    </w:p>
    <w:p w:rsidR="00CE5B3D" w:rsidRPr="005B64F6" w:rsidRDefault="00CE5B3D" w:rsidP="00A16941">
      <w:pPr>
        <w:pStyle w:val="Prrafodelist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line="276" w:lineRule="auto"/>
        <w:jc w:val="both"/>
        <w:rPr>
          <w:rFonts w:ascii="Arial" w:hAnsi="Arial" w:cs="Arial"/>
          <w:sz w:val="24"/>
          <w:szCs w:val="24"/>
        </w:rPr>
      </w:pPr>
      <w:r w:rsidRPr="005B64F6">
        <w:rPr>
          <w:rFonts w:ascii="Arial" w:hAnsi="Arial" w:cs="Arial"/>
          <w:sz w:val="24"/>
          <w:szCs w:val="24"/>
        </w:rPr>
        <w:t xml:space="preserve">En la propaganda no se podrá solicitar el voto a la ciudadanía, ni difundir cualquier otro mensaje similar, destinado a influir en las preferencias electorales de las ciudadanas y los ciudadanos; a favor o en contra de los partidos políticos, coaliciones, </w:t>
      </w:r>
      <w:r w:rsidRPr="005B64F6">
        <w:rPr>
          <w:rFonts w:ascii="Arial" w:hAnsi="Arial" w:cs="Arial"/>
          <w:b/>
          <w:sz w:val="24"/>
          <w:szCs w:val="24"/>
        </w:rPr>
        <w:t>personas</w:t>
      </w:r>
      <w:r w:rsidRPr="005B64F6">
        <w:rPr>
          <w:rFonts w:ascii="Arial" w:hAnsi="Arial" w:cs="Arial"/>
          <w:sz w:val="24"/>
          <w:szCs w:val="24"/>
        </w:rPr>
        <w:t xml:space="preserve"> aspirantes o </w:t>
      </w:r>
      <w:r w:rsidRPr="005B64F6">
        <w:rPr>
          <w:rFonts w:ascii="Arial" w:hAnsi="Arial" w:cs="Arial"/>
          <w:b/>
          <w:sz w:val="24"/>
          <w:szCs w:val="24"/>
        </w:rPr>
        <w:t>personas</w:t>
      </w:r>
      <w:r w:rsidRPr="005B64F6">
        <w:rPr>
          <w:rFonts w:ascii="Arial" w:hAnsi="Arial" w:cs="Arial"/>
          <w:sz w:val="24"/>
          <w:szCs w:val="24"/>
        </w:rPr>
        <w:t xml:space="preserve"> precandidatas</w:t>
      </w:r>
      <w:r w:rsidRPr="005B64F6">
        <w:rPr>
          <w:rFonts w:ascii="Arial" w:hAnsi="Arial" w:cs="Arial"/>
          <w:b/>
          <w:sz w:val="24"/>
          <w:szCs w:val="24"/>
        </w:rPr>
        <w:t>.</w:t>
      </w:r>
      <w:r w:rsidRPr="005B64F6">
        <w:rPr>
          <w:rFonts w:ascii="Arial" w:hAnsi="Arial" w:cs="Arial"/>
          <w:sz w:val="24"/>
          <w:szCs w:val="24"/>
        </w:rPr>
        <w:t xml:space="preserve"> </w:t>
      </w:r>
    </w:p>
    <w:p w:rsidR="00CE5B3D" w:rsidRPr="005B64F6" w:rsidRDefault="00CE5B3D" w:rsidP="00CE5B3D">
      <w:pPr>
        <w:pStyle w:val="Prrafodelista"/>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jc w:val="both"/>
        <w:rPr>
          <w:rFonts w:ascii="Arial" w:hAnsi="Arial" w:cs="Arial"/>
          <w:sz w:val="24"/>
          <w:szCs w:val="24"/>
        </w:rPr>
      </w:pPr>
    </w:p>
    <w:p w:rsidR="00CE5B3D" w:rsidRPr="005B64F6" w:rsidRDefault="00CE5B3D" w:rsidP="00A16941">
      <w:pPr>
        <w:spacing w:after="0"/>
        <w:jc w:val="both"/>
        <w:rPr>
          <w:rFonts w:ascii="Arial" w:hAnsi="Arial" w:cs="Arial"/>
          <w:b/>
          <w:sz w:val="24"/>
          <w:szCs w:val="24"/>
        </w:rPr>
      </w:pPr>
      <w:r w:rsidRPr="005B64F6">
        <w:rPr>
          <w:rFonts w:ascii="Arial" w:hAnsi="Arial" w:cs="Arial"/>
          <w:b/>
          <w:sz w:val="24"/>
          <w:szCs w:val="24"/>
        </w:rPr>
        <w:t>2.</w:t>
      </w:r>
      <w:r w:rsidRPr="005B64F6">
        <w:rPr>
          <w:rFonts w:ascii="Arial" w:hAnsi="Arial" w:cs="Arial"/>
          <w:sz w:val="24"/>
          <w:szCs w:val="24"/>
        </w:rPr>
        <w:t xml:space="preserve"> En la propaganda que utilicen las </w:t>
      </w:r>
      <w:r w:rsidRPr="005B64F6">
        <w:rPr>
          <w:rFonts w:ascii="Arial" w:hAnsi="Arial" w:cs="Arial"/>
          <w:b/>
          <w:sz w:val="24"/>
          <w:szCs w:val="24"/>
        </w:rPr>
        <w:t>personas</w:t>
      </w:r>
      <w:r w:rsidRPr="005B64F6">
        <w:rPr>
          <w:rFonts w:ascii="Arial" w:hAnsi="Arial" w:cs="Arial"/>
          <w:sz w:val="24"/>
          <w:szCs w:val="24"/>
        </w:rPr>
        <w:t xml:space="preserve"> aspirantes para recabar el porcentaje del apoyo ciudadano, deberán de </w:t>
      </w:r>
      <w:r w:rsidRPr="005B64F6">
        <w:rPr>
          <w:rFonts w:ascii="Arial" w:hAnsi="Arial" w:cs="Arial"/>
          <w:b/>
          <w:sz w:val="24"/>
          <w:szCs w:val="24"/>
        </w:rPr>
        <w:t xml:space="preserve">abstenerse de: </w:t>
      </w:r>
    </w:p>
    <w:p w:rsidR="00CE5B3D" w:rsidRPr="005B64F6" w:rsidRDefault="00CE5B3D" w:rsidP="00A16941">
      <w:pPr>
        <w:spacing w:after="0"/>
        <w:ind w:left="426"/>
        <w:jc w:val="both"/>
        <w:rPr>
          <w:rFonts w:ascii="Arial" w:hAnsi="Arial" w:cs="Arial"/>
          <w:b/>
          <w:sz w:val="24"/>
          <w:szCs w:val="24"/>
        </w:rPr>
      </w:pPr>
    </w:p>
    <w:p w:rsidR="00CE5B3D" w:rsidRPr="005B64F6" w:rsidRDefault="00CE5B3D" w:rsidP="00A16941">
      <w:pPr>
        <w:autoSpaceDE w:val="0"/>
        <w:autoSpaceDN w:val="0"/>
        <w:adjustRightInd w:val="0"/>
        <w:spacing w:after="0"/>
        <w:ind w:left="426"/>
        <w:jc w:val="both"/>
        <w:rPr>
          <w:rFonts w:ascii="Arial" w:hAnsi="Arial" w:cs="Arial"/>
          <w:b/>
          <w:sz w:val="24"/>
          <w:szCs w:val="24"/>
        </w:rPr>
      </w:pPr>
      <w:r w:rsidRPr="005B64F6">
        <w:rPr>
          <w:rFonts w:ascii="Arial" w:hAnsi="Arial" w:cs="Arial"/>
          <w:b/>
          <w:sz w:val="24"/>
          <w:szCs w:val="24"/>
        </w:rPr>
        <w:t>a) Proferir ofensas o expresiones que calumnien a las personas;</w:t>
      </w:r>
    </w:p>
    <w:p w:rsidR="00CE5B3D" w:rsidRPr="005B64F6" w:rsidRDefault="00CE5B3D" w:rsidP="00A16941">
      <w:pPr>
        <w:autoSpaceDE w:val="0"/>
        <w:autoSpaceDN w:val="0"/>
        <w:adjustRightInd w:val="0"/>
        <w:spacing w:after="0"/>
        <w:ind w:left="426"/>
        <w:jc w:val="both"/>
        <w:rPr>
          <w:rFonts w:ascii="Arial" w:hAnsi="Arial" w:cs="Arial"/>
          <w:b/>
          <w:sz w:val="24"/>
          <w:szCs w:val="24"/>
        </w:rPr>
      </w:pPr>
    </w:p>
    <w:p w:rsidR="00CE5B3D" w:rsidRPr="005B64F6" w:rsidRDefault="00CE5B3D" w:rsidP="00A16941">
      <w:pPr>
        <w:autoSpaceDE w:val="0"/>
        <w:autoSpaceDN w:val="0"/>
        <w:adjustRightInd w:val="0"/>
        <w:spacing w:after="0"/>
        <w:ind w:left="426"/>
        <w:jc w:val="both"/>
        <w:rPr>
          <w:rFonts w:ascii="Arial" w:hAnsi="Arial" w:cs="Arial"/>
          <w:b/>
          <w:sz w:val="24"/>
          <w:szCs w:val="24"/>
        </w:rPr>
      </w:pPr>
      <w:r w:rsidRPr="005B64F6">
        <w:rPr>
          <w:rFonts w:ascii="Arial" w:hAnsi="Arial" w:cs="Arial"/>
          <w:b/>
          <w:sz w:val="24"/>
          <w:szCs w:val="24"/>
        </w:rPr>
        <w:t>b) Proferir expresiones y realizar actos que constituyan violencia política en contra de las mujeres, o las afecten directa o indirectamente por la difusión de estereoti</w:t>
      </w:r>
      <w:r w:rsidR="00887CDB" w:rsidRPr="005B64F6">
        <w:rPr>
          <w:rFonts w:ascii="Arial" w:hAnsi="Arial" w:cs="Arial"/>
          <w:b/>
          <w:sz w:val="24"/>
          <w:szCs w:val="24"/>
        </w:rPr>
        <w:t>pos de género  discriminatorios, y</w:t>
      </w:r>
      <w:r w:rsidRPr="005B64F6">
        <w:rPr>
          <w:rFonts w:ascii="Arial" w:hAnsi="Arial" w:cs="Arial"/>
          <w:b/>
          <w:sz w:val="24"/>
          <w:szCs w:val="24"/>
        </w:rPr>
        <w:t xml:space="preserve"> </w:t>
      </w:r>
    </w:p>
    <w:p w:rsidR="00CE5B3D" w:rsidRPr="005B64F6" w:rsidRDefault="00CE5B3D" w:rsidP="00A16941">
      <w:pPr>
        <w:autoSpaceDE w:val="0"/>
        <w:autoSpaceDN w:val="0"/>
        <w:adjustRightInd w:val="0"/>
        <w:spacing w:after="0"/>
        <w:ind w:left="426"/>
        <w:jc w:val="both"/>
        <w:rPr>
          <w:rFonts w:ascii="Arial" w:hAnsi="Arial" w:cs="Arial"/>
          <w:b/>
          <w:sz w:val="24"/>
          <w:szCs w:val="24"/>
        </w:rPr>
      </w:pPr>
    </w:p>
    <w:p w:rsidR="00A16941" w:rsidRPr="005B64F6" w:rsidRDefault="00CE5B3D" w:rsidP="00A16941">
      <w:pPr>
        <w:tabs>
          <w:tab w:val="left" w:pos="354"/>
        </w:tabs>
        <w:spacing w:after="0"/>
        <w:ind w:left="426"/>
        <w:jc w:val="both"/>
        <w:rPr>
          <w:rFonts w:ascii="Arial" w:hAnsi="Arial" w:cs="Arial"/>
          <w:b/>
          <w:sz w:val="24"/>
          <w:szCs w:val="24"/>
        </w:rPr>
      </w:pPr>
      <w:r w:rsidRPr="005B64F6">
        <w:rPr>
          <w:rFonts w:ascii="Arial" w:hAnsi="Arial" w:cs="Arial"/>
          <w:b/>
          <w:sz w:val="24"/>
          <w:szCs w:val="24"/>
        </w:rPr>
        <w:t>c) Proferir expresiones y realizar actos que degraden o denigren a los partidos políticos y a las instituciones públicas o privadas.</w:t>
      </w:r>
    </w:p>
    <w:p w:rsidR="00A16941" w:rsidRPr="005B64F6" w:rsidRDefault="00A16941" w:rsidP="00A16941">
      <w:pPr>
        <w:tabs>
          <w:tab w:val="left" w:pos="354"/>
        </w:tabs>
        <w:spacing w:after="0"/>
        <w:jc w:val="both"/>
        <w:rPr>
          <w:rFonts w:ascii="Arial" w:hAnsi="Arial" w:cs="Arial"/>
          <w:b/>
          <w:sz w:val="24"/>
          <w:szCs w:val="24"/>
        </w:rPr>
      </w:pPr>
    </w:p>
    <w:p w:rsidR="00A16941" w:rsidRPr="005B64F6" w:rsidRDefault="00A16941" w:rsidP="00A16941">
      <w:pPr>
        <w:spacing w:after="0"/>
        <w:jc w:val="right"/>
        <w:rPr>
          <w:rFonts w:ascii="Arial" w:hAnsi="Arial" w:cs="Arial"/>
          <w:b/>
          <w:i/>
          <w:sz w:val="16"/>
          <w:szCs w:val="16"/>
        </w:rPr>
      </w:pPr>
      <w:r w:rsidRPr="005B64F6">
        <w:rPr>
          <w:rFonts w:ascii="Arial" w:hAnsi="Arial" w:cs="Arial"/>
          <w:b/>
          <w:i/>
          <w:sz w:val="16"/>
          <w:szCs w:val="16"/>
        </w:rPr>
        <w:t>Retiro. Propaganda Obtención</w:t>
      </w:r>
    </w:p>
    <w:p w:rsidR="00A16941" w:rsidRPr="005B64F6" w:rsidRDefault="00A16941" w:rsidP="00A16941">
      <w:pPr>
        <w:spacing w:after="0"/>
        <w:jc w:val="right"/>
        <w:rPr>
          <w:rFonts w:ascii="Arial" w:hAnsi="Arial" w:cs="Arial"/>
          <w:b/>
          <w:i/>
          <w:sz w:val="16"/>
          <w:szCs w:val="16"/>
        </w:rPr>
      </w:pPr>
      <w:r w:rsidRPr="005B64F6">
        <w:rPr>
          <w:rFonts w:ascii="Arial" w:hAnsi="Arial" w:cs="Arial"/>
          <w:b/>
          <w:i/>
          <w:sz w:val="16"/>
          <w:szCs w:val="16"/>
        </w:rPr>
        <w:t xml:space="preserve"> </w:t>
      </w:r>
      <w:proofErr w:type="gramStart"/>
      <w:r w:rsidRPr="005B64F6">
        <w:rPr>
          <w:rFonts w:ascii="Arial" w:hAnsi="Arial" w:cs="Arial"/>
          <w:b/>
          <w:i/>
          <w:sz w:val="16"/>
          <w:szCs w:val="16"/>
        </w:rPr>
        <w:t>de</w:t>
      </w:r>
      <w:proofErr w:type="gramEnd"/>
      <w:r w:rsidRPr="005B64F6">
        <w:rPr>
          <w:rFonts w:ascii="Arial" w:hAnsi="Arial" w:cs="Arial"/>
          <w:b/>
          <w:i/>
          <w:sz w:val="16"/>
          <w:szCs w:val="16"/>
        </w:rPr>
        <w:t xml:space="preserve"> Apoyo Ciudadano</w:t>
      </w:r>
    </w:p>
    <w:p w:rsidR="00A16941" w:rsidRPr="005B64F6" w:rsidRDefault="00A16941" w:rsidP="00A16941">
      <w:pPr>
        <w:spacing w:after="0"/>
        <w:jc w:val="both"/>
        <w:rPr>
          <w:rFonts w:ascii="Arial" w:hAnsi="Arial" w:cs="Arial"/>
          <w:b/>
          <w:sz w:val="24"/>
          <w:szCs w:val="24"/>
        </w:rPr>
      </w:pPr>
      <w:r w:rsidRPr="005B64F6">
        <w:rPr>
          <w:rFonts w:ascii="Arial" w:hAnsi="Arial" w:cs="Arial"/>
          <w:b/>
          <w:sz w:val="24"/>
          <w:szCs w:val="24"/>
        </w:rPr>
        <w:t>Artículo 1</w:t>
      </w:r>
      <w:r w:rsidR="00267C54" w:rsidRPr="005B64F6">
        <w:rPr>
          <w:rFonts w:ascii="Arial" w:hAnsi="Arial" w:cs="Arial"/>
          <w:b/>
          <w:sz w:val="24"/>
          <w:szCs w:val="24"/>
        </w:rPr>
        <w:t>3</w:t>
      </w:r>
    </w:p>
    <w:p w:rsidR="00A16941" w:rsidRPr="005B64F6" w:rsidRDefault="00A16941" w:rsidP="00A16941">
      <w:pPr>
        <w:tabs>
          <w:tab w:val="left" w:pos="354"/>
        </w:tabs>
        <w:spacing w:after="0"/>
        <w:jc w:val="both"/>
        <w:rPr>
          <w:rFonts w:ascii="Arial" w:hAnsi="Arial" w:cs="Arial"/>
          <w:sz w:val="24"/>
          <w:szCs w:val="24"/>
        </w:rPr>
      </w:pPr>
      <w:r w:rsidRPr="005B64F6">
        <w:rPr>
          <w:rFonts w:ascii="Arial" w:hAnsi="Arial" w:cs="Arial"/>
          <w:b/>
          <w:sz w:val="24"/>
          <w:szCs w:val="24"/>
        </w:rPr>
        <w:t xml:space="preserve">1. </w:t>
      </w:r>
      <w:r w:rsidRPr="005B64F6">
        <w:rPr>
          <w:rFonts w:ascii="Arial" w:hAnsi="Arial" w:cs="Arial"/>
          <w:sz w:val="24"/>
          <w:szCs w:val="24"/>
        </w:rPr>
        <w:t xml:space="preserve">Las </w:t>
      </w:r>
      <w:r w:rsidRPr="005B64F6">
        <w:rPr>
          <w:rFonts w:ascii="Arial" w:hAnsi="Arial" w:cs="Arial"/>
          <w:b/>
          <w:sz w:val="24"/>
          <w:szCs w:val="24"/>
        </w:rPr>
        <w:t>personas</w:t>
      </w:r>
      <w:r w:rsidRPr="005B64F6">
        <w:rPr>
          <w:rFonts w:ascii="Arial" w:hAnsi="Arial" w:cs="Arial"/>
          <w:sz w:val="24"/>
          <w:szCs w:val="24"/>
        </w:rPr>
        <w:t xml:space="preserve"> aspirantes están obligad</w:t>
      </w:r>
      <w:r w:rsidRPr="005B64F6">
        <w:rPr>
          <w:rFonts w:ascii="Arial" w:hAnsi="Arial" w:cs="Arial"/>
          <w:b/>
          <w:sz w:val="24"/>
          <w:szCs w:val="24"/>
        </w:rPr>
        <w:t>a</w:t>
      </w:r>
      <w:r w:rsidRPr="005B64F6">
        <w:rPr>
          <w:rFonts w:ascii="Arial" w:hAnsi="Arial" w:cs="Arial"/>
          <w:sz w:val="24"/>
          <w:szCs w:val="24"/>
        </w:rPr>
        <w:t>s a retirar la propaganda que hayan utilizado para la obtención del apoyo ciudadano para su reciclaje, a más tardar tres días antes de que inicie el periodo de registro de candidaturas.</w:t>
      </w:r>
    </w:p>
    <w:p w:rsidR="00A16941" w:rsidRPr="005B64F6" w:rsidRDefault="00A16941" w:rsidP="00A16941">
      <w:pPr>
        <w:spacing w:after="0"/>
        <w:jc w:val="right"/>
        <w:rPr>
          <w:rFonts w:ascii="Arial" w:hAnsi="Arial" w:cs="Arial"/>
          <w:b/>
          <w:i/>
          <w:sz w:val="16"/>
          <w:szCs w:val="16"/>
        </w:rPr>
      </w:pPr>
      <w:r w:rsidRPr="005B64F6">
        <w:rPr>
          <w:rFonts w:ascii="Arial" w:hAnsi="Arial" w:cs="Arial"/>
          <w:b/>
          <w:i/>
          <w:sz w:val="16"/>
          <w:szCs w:val="16"/>
        </w:rPr>
        <w:t xml:space="preserve">Normas Aplicables a la </w:t>
      </w:r>
    </w:p>
    <w:p w:rsidR="00A16941" w:rsidRPr="005B64F6" w:rsidRDefault="00A16941" w:rsidP="00A16941">
      <w:pPr>
        <w:spacing w:after="0"/>
        <w:jc w:val="right"/>
        <w:rPr>
          <w:rFonts w:ascii="Arial" w:hAnsi="Arial" w:cs="Arial"/>
          <w:b/>
          <w:i/>
          <w:sz w:val="16"/>
          <w:szCs w:val="16"/>
        </w:rPr>
      </w:pPr>
      <w:r w:rsidRPr="005B64F6">
        <w:rPr>
          <w:rFonts w:ascii="Arial" w:hAnsi="Arial" w:cs="Arial"/>
          <w:b/>
          <w:i/>
          <w:sz w:val="16"/>
          <w:szCs w:val="16"/>
        </w:rPr>
        <w:t>Propaganda de los Aspirantes</w:t>
      </w:r>
    </w:p>
    <w:p w:rsidR="00A16941" w:rsidRPr="005B64F6" w:rsidRDefault="00267C54" w:rsidP="00A16941">
      <w:pPr>
        <w:spacing w:after="0"/>
        <w:contextualSpacing/>
        <w:jc w:val="both"/>
        <w:rPr>
          <w:rFonts w:ascii="Arial" w:hAnsi="Arial" w:cs="Arial"/>
          <w:b/>
          <w:sz w:val="24"/>
          <w:szCs w:val="24"/>
        </w:rPr>
      </w:pPr>
      <w:r w:rsidRPr="005B64F6">
        <w:rPr>
          <w:rFonts w:ascii="Arial" w:hAnsi="Arial" w:cs="Arial"/>
          <w:b/>
          <w:sz w:val="24"/>
          <w:szCs w:val="24"/>
        </w:rPr>
        <w:t>Artículo 14</w:t>
      </w:r>
    </w:p>
    <w:p w:rsidR="00A16941" w:rsidRPr="005B64F6" w:rsidRDefault="00A16941" w:rsidP="00A16941">
      <w:pPr>
        <w:tabs>
          <w:tab w:val="left" w:pos="354"/>
        </w:tabs>
        <w:spacing w:after="0"/>
        <w:jc w:val="both"/>
        <w:rPr>
          <w:rFonts w:ascii="Arial" w:hAnsi="Arial" w:cs="Arial"/>
          <w:b/>
          <w:sz w:val="24"/>
          <w:szCs w:val="24"/>
        </w:rPr>
      </w:pPr>
      <w:r w:rsidRPr="005B64F6">
        <w:rPr>
          <w:rFonts w:ascii="Arial" w:hAnsi="Arial" w:cs="Arial"/>
          <w:b/>
          <w:sz w:val="24"/>
          <w:szCs w:val="24"/>
        </w:rPr>
        <w:t xml:space="preserve">1. </w:t>
      </w:r>
      <w:r w:rsidRPr="005B64F6">
        <w:rPr>
          <w:rFonts w:ascii="Arial" w:hAnsi="Arial" w:cs="Arial"/>
          <w:sz w:val="24"/>
          <w:szCs w:val="24"/>
        </w:rPr>
        <w:t xml:space="preserve">La propaganda que utilicen las y los aspirantes durante el tiempo que comprenda el periodo para la obtención del apoyo ciudadano les serán aplicables, en lo conducente las normas previstas en la Ley Electoral, </w:t>
      </w:r>
      <w:r w:rsidRPr="005B64F6">
        <w:rPr>
          <w:rFonts w:ascii="Arial" w:hAnsi="Arial" w:cs="Arial"/>
          <w:b/>
          <w:sz w:val="24"/>
          <w:szCs w:val="24"/>
        </w:rPr>
        <w:t>el Reglamento de Candidaturas Independientes</w:t>
      </w:r>
      <w:r w:rsidRPr="005B64F6">
        <w:rPr>
          <w:rFonts w:ascii="Arial" w:hAnsi="Arial" w:cs="Arial"/>
          <w:sz w:val="24"/>
          <w:szCs w:val="24"/>
        </w:rPr>
        <w:t xml:space="preserve"> y este Reglamento respecto de la propaganda electoral.</w:t>
      </w:r>
    </w:p>
    <w:p w:rsidR="00CE5B3D" w:rsidRPr="005B64F6" w:rsidRDefault="00CE5B3D" w:rsidP="00A16941">
      <w:pPr>
        <w:tabs>
          <w:tab w:val="left" w:pos="354"/>
        </w:tabs>
        <w:spacing w:after="0"/>
        <w:ind w:left="426"/>
        <w:jc w:val="center"/>
        <w:rPr>
          <w:rFonts w:ascii="Arial" w:hAnsi="Arial" w:cs="Arial"/>
          <w:b/>
          <w:sz w:val="24"/>
          <w:szCs w:val="24"/>
        </w:rPr>
      </w:pPr>
    </w:p>
    <w:p w:rsidR="00A16941" w:rsidRPr="005B64F6" w:rsidRDefault="00A16941" w:rsidP="00A16941">
      <w:pPr>
        <w:autoSpaceDE w:val="0"/>
        <w:autoSpaceDN w:val="0"/>
        <w:adjustRightInd w:val="0"/>
        <w:spacing w:after="0"/>
        <w:jc w:val="center"/>
        <w:rPr>
          <w:rFonts w:ascii="Arial" w:hAnsi="Arial" w:cs="Arial"/>
          <w:b/>
          <w:bCs/>
          <w:sz w:val="24"/>
          <w:szCs w:val="24"/>
        </w:rPr>
      </w:pPr>
      <w:r w:rsidRPr="005B64F6">
        <w:rPr>
          <w:rFonts w:ascii="Arial" w:hAnsi="Arial" w:cs="Arial"/>
          <w:b/>
          <w:bCs/>
          <w:sz w:val="24"/>
          <w:szCs w:val="24"/>
        </w:rPr>
        <w:lastRenderedPageBreak/>
        <w:t>TÍTULO TERCERO</w:t>
      </w:r>
    </w:p>
    <w:p w:rsidR="00A16941" w:rsidRPr="005B64F6" w:rsidRDefault="00A25D81" w:rsidP="00A16941">
      <w:pPr>
        <w:spacing w:after="0"/>
        <w:ind w:left="284" w:hanging="284"/>
        <w:jc w:val="center"/>
        <w:rPr>
          <w:rFonts w:ascii="Arial" w:hAnsi="Arial" w:cs="Arial"/>
          <w:bCs/>
          <w:sz w:val="24"/>
          <w:szCs w:val="24"/>
        </w:rPr>
      </w:pPr>
      <w:r w:rsidRPr="005B64F6">
        <w:rPr>
          <w:rFonts w:ascii="Arial" w:hAnsi="Arial" w:cs="Arial"/>
          <w:bCs/>
          <w:sz w:val="24"/>
          <w:szCs w:val="24"/>
        </w:rPr>
        <w:t>De los Actos y Propaganda Electoral de Campaña</w:t>
      </w:r>
    </w:p>
    <w:p w:rsidR="00A16941" w:rsidRPr="005B64F6" w:rsidRDefault="00A16941" w:rsidP="00A16941">
      <w:pPr>
        <w:spacing w:after="0"/>
        <w:ind w:left="284" w:hanging="284"/>
        <w:jc w:val="center"/>
        <w:rPr>
          <w:rFonts w:ascii="Arial" w:hAnsi="Arial" w:cs="Arial"/>
          <w:bCs/>
          <w:sz w:val="24"/>
          <w:szCs w:val="24"/>
        </w:rPr>
      </w:pPr>
    </w:p>
    <w:p w:rsidR="00A16941" w:rsidRPr="005B64F6" w:rsidRDefault="00A16941" w:rsidP="00A16941">
      <w:pPr>
        <w:autoSpaceDE w:val="0"/>
        <w:autoSpaceDN w:val="0"/>
        <w:adjustRightInd w:val="0"/>
        <w:spacing w:after="0"/>
        <w:jc w:val="center"/>
        <w:rPr>
          <w:rFonts w:ascii="Arial" w:hAnsi="Arial" w:cs="Arial"/>
          <w:b/>
          <w:bCs/>
          <w:sz w:val="24"/>
          <w:szCs w:val="24"/>
        </w:rPr>
      </w:pPr>
      <w:r w:rsidRPr="005B64F6">
        <w:rPr>
          <w:rFonts w:ascii="Arial" w:hAnsi="Arial" w:cs="Arial"/>
          <w:b/>
          <w:bCs/>
          <w:sz w:val="24"/>
          <w:szCs w:val="24"/>
        </w:rPr>
        <w:t>CAPÍTULO PRIMERO</w:t>
      </w:r>
    </w:p>
    <w:p w:rsidR="00CE5B3D" w:rsidRPr="005B64F6" w:rsidRDefault="00A25D81" w:rsidP="00A16941">
      <w:pPr>
        <w:tabs>
          <w:tab w:val="left" w:pos="1418"/>
        </w:tabs>
        <w:autoSpaceDE w:val="0"/>
        <w:autoSpaceDN w:val="0"/>
        <w:adjustRightInd w:val="0"/>
        <w:spacing w:after="0"/>
        <w:jc w:val="center"/>
        <w:rPr>
          <w:rFonts w:ascii="Arial" w:hAnsi="Arial" w:cs="Arial"/>
          <w:sz w:val="24"/>
          <w:szCs w:val="24"/>
          <w:lang w:val="es-ES"/>
        </w:rPr>
      </w:pPr>
      <w:r w:rsidRPr="005B64F6">
        <w:rPr>
          <w:rFonts w:ascii="Arial" w:hAnsi="Arial" w:cs="Arial"/>
          <w:bCs/>
          <w:sz w:val="24"/>
          <w:szCs w:val="24"/>
        </w:rPr>
        <w:t>De los Actos de Campaña</w:t>
      </w:r>
    </w:p>
    <w:p w:rsidR="00CE5B3D" w:rsidRPr="005B64F6" w:rsidRDefault="00CE5B3D" w:rsidP="00A16941">
      <w:pPr>
        <w:tabs>
          <w:tab w:val="left" w:pos="709"/>
        </w:tabs>
        <w:autoSpaceDE w:val="0"/>
        <w:autoSpaceDN w:val="0"/>
        <w:adjustRightInd w:val="0"/>
        <w:spacing w:after="0"/>
        <w:rPr>
          <w:rFonts w:ascii="Arial" w:hAnsi="Arial" w:cs="Arial"/>
          <w:sz w:val="24"/>
          <w:szCs w:val="24"/>
          <w:lang w:val="es-ES"/>
        </w:rPr>
      </w:pPr>
    </w:p>
    <w:p w:rsidR="00A16941" w:rsidRPr="005B64F6" w:rsidRDefault="00A16941" w:rsidP="00A16941">
      <w:pPr>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4"/>
        </w:tabs>
        <w:spacing w:after="0"/>
        <w:jc w:val="right"/>
        <w:rPr>
          <w:rFonts w:ascii="Arial" w:hAnsi="Arial" w:cs="Arial"/>
          <w:b/>
          <w:i/>
          <w:sz w:val="16"/>
          <w:szCs w:val="16"/>
        </w:rPr>
      </w:pPr>
      <w:r w:rsidRPr="005B64F6">
        <w:rPr>
          <w:rFonts w:ascii="Arial" w:hAnsi="Arial" w:cs="Arial"/>
          <w:b/>
          <w:i/>
          <w:sz w:val="16"/>
          <w:szCs w:val="16"/>
        </w:rPr>
        <w:t>Actos de Campaña</w:t>
      </w:r>
    </w:p>
    <w:p w:rsidR="00A16941" w:rsidRPr="005B64F6" w:rsidRDefault="00267C54" w:rsidP="00A16941">
      <w:pPr>
        <w:autoSpaceDE w:val="0"/>
        <w:autoSpaceDN w:val="0"/>
        <w:adjustRightInd w:val="0"/>
        <w:spacing w:after="0"/>
        <w:jc w:val="both"/>
        <w:rPr>
          <w:rFonts w:ascii="Arial" w:hAnsi="Arial" w:cs="Arial"/>
          <w:b/>
          <w:bCs/>
          <w:sz w:val="24"/>
          <w:szCs w:val="24"/>
        </w:rPr>
      </w:pPr>
      <w:r w:rsidRPr="005B64F6">
        <w:rPr>
          <w:rFonts w:ascii="Arial" w:hAnsi="Arial" w:cs="Arial"/>
          <w:b/>
          <w:bCs/>
          <w:sz w:val="24"/>
          <w:szCs w:val="24"/>
        </w:rPr>
        <w:t>Artículo 15</w:t>
      </w:r>
    </w:p>
    <w:p w:rsidR="00A16941" w:rsidRPr="005B64F6" w:rsidRDefault="00A16941" w:rsidP="00A25D81">
      <w:pPr>
        <w:tabs>
          <w:tab w:val="left" w:pos="709"/>
        </w:tabs>
        <w:autoSpaceDE w:val="0"/>
        <w:autoSpaceDN w:val="0"/>
        <w:adjustRightInd w:val="0"/>
        <w:spacing w:after="0"/>
        <w:jc w:val="both"/>
        <w:rPr>
          <w:rFonts w:ascii="Arial" w:hAnsi="Arial" w:cs="Arial"/>
          <w:sz w:val="24"/>
          <w:szCs w:val="24"/>
        </w:rPr>
      </w:pPr>
      <w:r w:rsidRPr="005B64F6">
        <w:rPr>
          <w:rFonts w:ascii="Arial" w:hAnsi="Arial" w:cs="Arial"/>
          <w:b/>
          <w:sz w:val="24"/>
          <w:szCs w:val="24"/>
        </w:rPr>
        <w:t>1.</w:t>
      </w:r>
      <w:r w:rsidRPr="005B64F6">
        <w:rPr>
          <w:rFonts w:ascii="Arial" w:hAnsi="Arial" w:cs="Arial"/>
          <w:sz w:val="24"/>
          <w:szCs w:val="24"/>
        </w:rPr>
        <w:t xml:space="preserve"> Los actos de campaña electoral deberán propiciar la exposición, desarrollo y discusión ante el electorado de los programas y acciones fijados por los partidos políticos, coaliciones, candidaturas independientes, candidatas y candidatos en sus documentos básicos y en forma particular en la plataforma electoral que para la elección hayan registrado.</w:t>
      </w:r>
    </w:p>
    <w:p w:rsidR="00A16941" w:rsidRPr="005B64F6" w:rsidRDefault="00A16941" w:rsidP="00A16941">
      <w:pPr>
        <w:tabs>
          <w:tab w:val="left" w:pos="709"/>
        </w:tabs>
        <w:autoSpaceDE w:val="0"/>
        <w:autoSpaceDN w:val="0"/>
        <w:adjustRightInd w:val="0"/>
        <w:spacing w:after="0"/>
        <w:rPr>
          <w:rFonts w:ascii="Arial" w:hAnsi="Arial" w:cs="Arial"/>
          <w:sz w:val="24"/>
          <w:szCs w:val="24"/>
        </w:rPr>
      </w:pPr>
    </w:p>
    <w:p w:rsidR="00A16941" w:rsidRPr="005B64F6" w:rsidRDefault="00A16941" w:rsidP="00A16941">
      <w:pPr>
        <w:autoSpaceDE w:val="0"/>
        <w:autoSpaceDN w:val="0"/>
        <w:adjustRightInd w:val="0"/>
        <w:spacing w:after="0"/>
        <w:jc w:val="right"/>
        <w:rPr>
          <w:rFonts w:ascii="Arial" w:hAnsi="Arial" w:cs="Arial"/>
          <w:b/>
          <w:i/>
          <w:sz w:val="16"/>
          <w:szCs w:val="16"/>
        </w:rPr>
      </w:pPr>
      <w:r w:rsidRPr="005B64F6">
        <w:rPr>
          <w:rFonts w:ascii="Arial" w:hAnsi="Arial" w:cs="Arial"/>
          <w:b/>
          <w:i/>
          <w:sz w:val="16"/>
          <w:szCs w:val="16"/>
        </w:rPr>
        <w:t>Uso de Inmuebles Públicos</w:t>
      </w:r>
    </w:p>
    <w:p w:rsidR="00A16941" w:rsidRPr="005B64F6" w:rsidRDefault="00267C54" w:rsidP="00A16941">
      <w:pPr>
        <w:autoSpaceDE w:val="0"/>
        <w:autoSpaceDN w:val="0"/>
        <w:adjustRightInd w:val="0"/>
        <w:spacing w:after="0"/>
        <w:jc w:val="both"/>
        <w:rPr>
          <w:rFonts w:ascii="Arial" w:hAnsi="Arial" w:cs="Arial"/>
          <w:b/>
          <w:bCs/>
          <w:sz w:val="24"/>
          <w:szCs w:val="24"/>
        </w:rPr>
      </w:pPr>
      <w:r w:rsidRPr="005B64F6">
        <w:rPr>
          <w:rFonts w:ascii="Arial" w:hAnsi="Arial" w:cs="Arial"/>
          <w:b/>
          <w:bCs/>
          <w:sz w:val="24"/>
          <w:szCs w:val="24"/>
        </w:rPr>
        <w:t>Artículo 16</w:t>
      </w:r>
    </w:p>
    <w:p w:rsidR="00A16941" w:rsidRPr="005B64F6" w:rsidRDefault="00A16941" w:rsidP="00A16941">
      <w:pPr>
        <w:autoSpaceDE w:val="0"/>
        <w:autoSpaceDN w:val="0"/>
        <w:adjustRightInd w:val="0"/>
        <w:spacing w:after="0"/>
        <w:contextualSpacing/>
        <w:jc w:val="both"/>
        <w:rPr>
          <w:rFonts w:ascii="Arial" w:hAnsi="Arial" w:cs="Arial"/>
          <w:sz w:val="24"/>
          <w:szCs w:val="24"/>
        </w:rPr>
      </w:pPr>
      <w:r w:rsidRPr="005B64F6">
        <w:rPr>
          <w:rFonts w:ascii="Arial" w:hAnsi="Arial" w:cs="Arial"/>
          <w:b/>
          <w:sz w:val="24"/>
          <w:szCs w:val="24"/>
        </w:rPr>
        <w:t>1.</w:t>
      </w:r>
      <w:r w:rsidRPr="005B64F6">
        <w:rPr>
          <w:rFonts w:ascii="Arial" w:hAnsi="Arial" w:cs="Arial"/>
          <w:sz w:val="24"/>
          <w:szCs w:val="24"/>
        </w:rPr>
        <w:t xml:space="preserve"> En caso de que las autoridades estatales y municipales concedan gratuitamente a los partidos políticos, coaliciones, candidaturas independientes, candidatas y candidatos el uso de locales cerrados y espacios de propiedad pública para actos de campaña electoral, se deberá observar lo siguiente:</w:t>
      </w:r>
    </w:p>
    <w:p w:rsidR="00A16941" w:rsidRPr="005B64F6" w:rsidRDefault="00A16941" w:rsidP="00A16941">
      <w:pPr>
        <w:autoSpaceDE w:val="0"/>
        <w:autoSpaceDN w:val="0"/>
        <w:adjustRightInd w:val="0"/>
        <w:spacing w:after="0"/>
        <w:contextualSpacing/>
        <w:jc w:val="both"/>
        <w:rPr>
          <w:rFonts w:ascii="Arial" w:hAnsi="Arial" w:cs="Arial"/>
          <w:sz w:val="24"/>
          <w:szCs w:val="24"/>
        </w:rPr>
      </w:pPr>
    </w:p>
    <w:p w:rsidR="00A16941" w:rsidRPr="005B64F6" w:rsidRDefault="00A16941" w:rsidP="00A16941">
      <w:pPr>
        <w:pStyle w:val="Prrafodelista"/>
        <w:numPr>
          <w:ilvl w:val="0"/>
          <w:numId w:val="8"/>
        </w:numPr>
        <w:autoSpaceDE w:val="0"/>
        <w:autoSpaceDN w:val="0"/>
        <w:adjustRightInd w:val="0"/>
        <w:spacing w:line="276" w:lineRule="auto"/>
        <w:ind w:left="709"/>
        <w:jc w:val="both"/>
        <w:rPr>
          <w:rFonts w:ascii="Arial" w:hAnsi="Arial" w:cs="Arial"/>
          <w:sz w:val="24"/>
          <w:szCs w:val="24"/>
        </w:rPr>
      </w:pPr>
      <w:r w:rsidRPr="005B64F6">
        <w:rPr>
          <w:rFonts w:ascii="Arial" w:hAnsi="Arial" w:cs="Arial"/>
          <w:sz w:val="24"/>
          <w:szCs w:val="24"/>
        </w:rPr>
        <w:t>Se dará un trato igualitario en el uso de los inmuebles a todos los partidos políticos, coaliciones, candidaturas independientes, candidatas y candidatos que participen en el proceso electoral;</w:t>
      </w:r>
    </w:p>
    <w:p w:rsidR="00A16941" w:rsidRPr="005B64F6" w:rsidRDefault="00A16941" w:rsidP="00A16941">
      <w:pPr>
        <w:pStyle w:val="Prrafodelista"/>
        <w:autoSpaceDE w:val="0"/>
        <w:autoSpaceDN w:val="0"/>
        <w:adjustRightInd w:val="0"/>
        <w:ind w:left="709"/>
        <w:jc w:val="both"/>
        <w:rPr>
          <w:rFonts w:ascii="Arial" w:hAnsi="Arial" w:cs="Arial"/>
          <w:sz w:val="24"/>
          <w:szCs w:val="24"/>
        </w:rPr>
      </w:pPr>
    </w:p>
    <w:p w:rsidR="00A16941" w:rsidRPr="005B64F6" w:rsidRDefault="00A16941" w:rsidP="00A16941">
      <w:pPr>
        <w:pStyle w:val="Prrafodelista"/>
        <w:numPr>
          <w:ilvl w:val="0"/>
          <w:numId w:val="8"/>
        </w:numPr>
        <w:autoSpaceDE w:val="0"/>
        <w:autoSpaceDN w:val="0"/>
        <w:adjustRightInd w:val="0"/>
        <w:spacing w:line="276" w:lineRule="auto"/>
        <w:ind w:left="709"/>
        <w:jc w:val="both"/>
        <w:rPr>
          <w:rFonts w:ascii="Arial" w:hAnsi="Arial" w:cs="Arial"/>
          <w:sz w:val="24"/>
          <w:szCs w:val="24"/>
        </w:rPr>
      </w:pPr>
      <w:r w:rsidRPr="005B64F6">
        <w:rPr>
          <w:rFonts w:ascii="Arial" w:hAnsi="Arial" w:cs="Arial"/>
          <w:sz w:val="24"/>
          <w:szCs w:val="24"/>
        </w:rPr>
        <w:t>Cuando más de un partido político, coalición, candidaturas independientes, candidata o candidato soliciten el uso de inmuebles y espacios de propiedad pública, para el mismo día; tendrá prioridad para utilizarlo quien en primer lugar, haya realizado el trámite, a efecto de obtener el permiso de la autoridad correspondiente, y</w:t>
      </w:r>
    </w:p>
    <w:p w:rsidR="00A16941" w:rsidRPr="005B64F6" w:rsidRDefault="00A16941" w:rsidP="00A16941">
      <w:pPr>
        <w:pStyle w:val="Prrafodelista"/>
        <w:autoSpaceDE w:val="0"/>
        <w:autoSpaceDN w:val="0"/>
        <w:adjustRightInd w:val="0"/>
        <w:spacing w:line="276" w:lineRule="auto"/>
        <w:ind w:left="709"/>
        <w:jc w:val="both"/>
        <w:rPr>
          <w:rFonts w:ascii="Arial" w:hAnsi="Arial" w:cs="Arial"/>
          <w:sz w:val="24"/>
          <w:szCs w:val="24"/>
        </w:rPr>
      </w:pPr>
    </w:p>
    <w:p w:rsidR="00A16941" w:rsidRPr="005B64F6" w:rsidRDefault="00A16941" w:rsidP="00A16941">
      <w:pPr>
        <w:pStyle w:val="Prrafodelista"/>
        <w:numPr>
          <w:ilvl w:val="0"/>
          <w:numId w:val="8"/>
        </w:numPr>
        <w:autoSpaceDE w:val="0"/>
        <w:autoSpaceDN w:val="0"/>
        <w:adjustRightInd w:val="0"/>
        <w:spacing w:line="276" w:lineRule="auto"/>
        <w:ind w:left="709"/>
        <w:jc w:val="both"/>
        <w:rPr>
          <w:rFonts w:ascii="Arial" w:hAnsi="Arial" w:cs="Arial"/>
          <w:sz w:val="24"/>
          <w:szCs w:val="24"/>
        </w:rPr>
      </w:pPr>
      <w:r w:rsidRPr="005B64F6">
        <w:rPr>
          <w:rFonts w:ascii="Arial" w:hAnsi="Arial" w:cs="Arial"/>
          <w:sz w:val="24"/>
          <w:szCs w:val="24"/>
        </w:rPr>
        <w:t>Evitarán que las actividades proselitistas de dos o más partidos políticos, candidaturas independientes, candidatas y candidatos coincidan en un mismo lugar y tiempo; con excepción de los partidos políticos coaligados.</w:t>
      </w:r>
    </w:p>
    <w:p w:rsidR="00A16941" w:rsidRPr="005B64F6" w:rsidRDefault="00A16941" w:rsidP="00A16941">
      <w:pPr>
        <w:autoSpaceDE w:val="0"/>
        <w:autoSpaceDN w:val="0"/>
        <w:adjustRightInd w:val="0"/>
        <w:spacing w:after="0"/>
        <w:jc w:val="both"/>
        <w:rPr>
          <w:rFonts w:ascii="Arial" w:hAnsi="Arial" w:cs="Arial"/>
          <w:sz w:val="24"/>
          <w:szCs w:val="24"/>
        </w:rPr>
      </w:pPr>
    </w:p>
    <w:p w:rsidR="00D90CE7" w:rsidRPr="005B64F6" w:rsidRDefault="00D90CE7" w:rsidP="00A16941">
      <w:pPr>
        <w:autoSpaceDE w:val="0"/>
        <w:autoSpaceDN w:val="0"/>
        <w:adjustRightInd w:val="0"/>
        <w:spacing w:after="0"/>
        <w:jc w:val="right"/>
        <w:rPr>
          <w:rFonts w:ascii="Arial" w:hAnsi="Arial" w:cs="Arial"/>
          <w:b/>
          <w:i/>
          <w:sz w:val="16"/>
          <w:szCs w:val="16"/>
        </w:rPr>
      </w:pPr>
    </w:p>
    <w:p w:rsidR="00D90CE7" w:rsidRPr="005B64F6" w:rsidRDefault="00D90CE7" w:rsidP="00A16941">
      <w:pPr>
        <w:autoSpaceDE w:val="0"/>
        <w:autoSpaceDN w:val="0"/>
        <w:adjustRightInd w:val="0"/>
        <w:spacing w:after="0"/>
        <w:jc w:val="right"/>
        <w:rPr>
          <w:rFonts w:ascii="Arial" w:hAnsi="Arial" w:cs="Arial"/>
          <w:b/>
          <w:i/>
          <w:sz w:val="16"/>
          <w:szCs w:val="16"/>
        </w:rPr>
      </w:pPr>
    </w:p>
    <w:p w:rsidR="00D90CE7" w:rsidRPr="005B64F6" w:rsidRDefault="00D90CE7" w:rsidP="00A16941">
      <w:pPr>
        <w:autoSpaceDE w:val="0"/>
        <w:autoSpaceDN w:val="0"/>
        <w:adjustRightInd w:val="0"/>
        <w:spacing w:after="0"/>
        <w:jc w:val="right"/>
        <w:rPr>
          <w:rFonts w:ascii="Arial" w:hAnsi="Arial" w:cs="Arial"/>
          <w:b/>
          <w:i/>
          <w:sz w:val="16"/>
          <w:szCs w:val="16"/>
        </w:rPr>
      </w:pPr>
    </w:p>
    <w:p w:rsidR="00A16941" w:rsidRPr="005B64F6" w:rsidRDefault="00A16941" w:rsidP="00A16941">
      <w:pPr>
        <w:autoSpaceDE w:val="0"/>
        <w:autoSpaceDN w:val="0"/>
        <w:adjustRightInd w:val="0"/>
        <w:spacing w:after="0"/>
        <w:jc w:val="right"/>
        <w:rPr>
          <w:rFonts w:ascii="Arial" w:hAnsi="Arial" w:cs="Arial"/>
          <w:b/>
          <w:i/>
          <w:sz w:val="16"/>
          <w:szCs w:val="16"/>
        </w:rPr>
      </w:pPr>
      <w:r w:rsidRPr="005B64F6">
        <w:rPr>
          <w:rFonts w:ascii="Arial" w:hAnsi="Arial" w:cs="Arial"/>
          <w:b/>
          <w:i/>
          <w:sz w:val="16"/>
          <w:szCs w:val="16"/>
        </w:rPr>
        <w:lastRenderedPageBreak/>
        <w:t>Solicitud para el Uso de</w:t>
      </w:r>
    </w:p>
    <w:p w:rsidR="00A16941" w:rsidRPr="005B64F6" w:rsidRDefault="00A16941" w:rsidP="00A16941">
      <w:pPr>
        <w:autoSpaceDE w:val="0"/>
        <w:autoSpaceDN w:val="0"/>
        <w:adjustRightInd w:val="0"/>
        <w:spacing w:after="0"/>
        <w:jc w:val="right"/>
        <w:rPr>
          <w:rFonts w:ascii="Arial" w:hAnsi="Arial" w:cs="Arial"/>
          <w:b/>
          <w:sz w:val="16"/>
          <w:szCs w:val="16"/>
        </w:rPr>
      </w:pPr>
      <w:r w:rsidRPr="005B64F6">
        <w:rPr>
          <w:rFonts w:ascii="Arial" w:hAnsi="Arial" w:cs="Arial"/>
          <w:b/>
          <w:i/>
          <w:sz w:val="16"/>
          <w:szCs w:val="16"/>
        </w:rPr>
        <w:t>Inmuebles Públicos</w:t>
      </w:r>
    </w:p>
    <w:p w:rsidR="00A16941" w:rsidRPr="005B64F6" w:rsidRDefault="00267C54" w:rsidP="00A16941">
      <w:pPr>
        <w:autoSpaceDE w:val="0"/>
        <w:autoSpaceDN w:val="0"/>
        <w:adjustRightInd w:val="0"/>
        <w:spacing w:after="0"/>
        <w:jc w:val="both"/>
        <w:rPr>
          <w:rFonts w:ascii="Arial" w:hAnsi="Arial" w:cs="Arial"/>
          <w:b/>
          <w:sz w:val="24"/>
          <w:szCs w:val="24"/>
        </w:rPr>
      </w:pPr>
      <w:r w:rsidRPr="005B64F6">
        <w:rPr>
          <w:rFonts w:ascii="Arial" w:hAnsi="Arial" w:cs="Arial"/>
          <w:b/>
          <w:bCs/>
          <w:sz w:val="24"/>
          <w:szCs w:val="24"/>
        </w:rPr>
        <w:t>Artículo 17</w:t>
      </w:r>
    </w:p>
    <w:p w:rsidR="00A16941" w:rsidRPr="005B64F6" w:rsidRDefault="00A16941" w:rsidP="00A16941">
      <w:pPr>
        <w:autoSpaceDE w:val="0"/>
        <w:autoSpaceDN w:val="0"/>
        <w:adjustRightInd w:val="0"/>
        <w:spacing w:after="0"/>
        <w:contextualSpacing/>
        <w:jc w:val="both"/>
        <w:rPr>
          <w:rFonts w:ascii="Arial" w:hAnsi="Arial" w:cs="Arial"/>
          <w:sz w:val="24"/>
          <w:szCs w:val="24"/>
        </w:rPr>
      </w:pPr>
      <w:r w:rsidRPr="005B64F6">
        <w:rPr>
          <w:rFonts w:ascii="Arial" w:hAnsi="Arial" w:cs="Arial"/>
          <w:b/>
          <w:sz w:val="24"/>
          <w:szCs w:val="24"/>
        </w:rPr>
        <w:t>1.</w:t>
      </w:r>
      <w:r w:rsidRPr="005B64F6">
        <w:rPr>
          <w:rFonts w:ascii="Arial" w:hAnsi="Arial" w:cs="Arial"/>
          <w:sz w:val="24"/>
          <w:szCs w:val="24"/>
        </w:rPr>
        <w:t xml:space="preserve"> El partido político, coalición, candidatura independiente, candidata o candidato que pretenda hacer uso de locales cerrados y espacios de propiedad pública, deberá presentar con al menos diez días de anticipación, su solicitud por escrito ante la autoridad correspondiente; la cual deberá señalar:</w:t>
      </w:r>
    </w:p>
    <w:p w:rsidR="00A16941" w:rsidRPr="005B64F6" w:rsidRDefault="00A16941" w:rsidP="00A16941">
      <w:pPr>
        <w:pStyle w:val="Prrafodelista"/>
        <w:autoSpaceDE w:val="0"/>
        <w:autoSpaceDN w:val="0"/>
        <w:adjustRightInd w:val="0"/>
        <w:ind w:left="0"/>
        <w:jc w:val="both"/>
        <w:rPr>
          <w:rFonts w:ascii="Arial" w:hAnsi="Arial" w:cs="Arial"/>
          <w:sz w:val="24"/>
          <w:szCs w:val="24"/>
        </w:rPr>
      </w:pPr>
    </w:p>
    <w:p w:rsidR="00A16941" w:rsidRPr="005B64F6" w:rsidRDefault="00A16941" w:rsidP="00A16941">
      <w:pPr>
        <w:pStyle w:val="Prrafodelista"/>
        <w:numPr>
          <w:ilvl w:val="0"/>
          <w:numId w:val="9"/>
        </w:numPr>
        <w:autoSpaceDE w:val="0"/>
        <w:autoSpaceDN w:val="0"/>
        <w:adjustRightInd w:val="0"/>
        <w:spacing w:line="276" w:lineRule="auto"/>
        <w:jc w:val="both"/>
        <w:rPr>
          <w:rFonts w:ascii="Arial" w:hAnsi="Arial" w:cs="Arial"/>
          <w:sz w:val="24"/>
          <w:szCs w:val="24"/>
        </w:rPr>
      </w:pPr>
      <w:r w:rsidRPr="005B64F6">
        <w:rPr>
          <w:rFonts w:ascii="Arial" w:hAnsi="Arial" w:cs="Arial"/>
          <w:sz w:val="24"/>
          <w:szCs w:val="24"/>
        </w:rPr>
        <w:t>El acto a realizar;</w:t>
      </w:r>
    </w:p>
    <w:p w:rsidR="00A16941" w:rsidRPr="005B64F6" w:rsidRDefault="00A16941" w:rsidP="00A16941">
      <w:pPr>
        <w:pStyle w:val="Prrafodelista"/>
        <w:autoSpaceDE w:val="0"/>
        <w:autoSpaceDN w:val="0"/>
        <w:adjustRightInd w:val="0"/>
        <w:jc w:val="both"/>
        <w:rPr>
          <w:rFonts w:ascii="Arial" w:hAnsi="Arial" w:cs="Arial"/>
          <w:sz w:val="24"/>
          <w:szCs w:val="24"/>
        </w:rPr>
      </w:pPr>
    </w:p>
    <w:p w:rsidR="00A16941" w:rsidRPr="005B64F6" w:rsidRDefault="00A16941" w:rsidP="00A16941">
      <w:pPr>
        <w:pStyle w:val="Prrafodelista"/>
        <w:numPr>
          <w:ilvl w:val="0"/>
          <w:numId w:val="9"/>
        </w:numPr>
        <w:autoSpaceDE w:val="0"/>
        <w:autoSpaceDN w:val="0"/>
        <w:adjustRightInd w:val="0"/>
        <w:spacing w:line="276" w:lineRule="auto"/>
        <w:jc w:val="both"/>
        <w:rPr>
          <w:rFonts w:ascii="Arial" w:hAnsi="Arial" w:cs="Arial"/>
          <w:sz w:val="24"/>
          <w:szCs w:val="24"/>
        </w:rPr>
      </w:pPr>
      <w:r w:rsidRPr="005B64F6">
        <w:rPr>
          <w:rFonts w:ascii="Arial" w:hAnsi="Arial" w:cs="Arial"/>
          <w:sz w:val="24"/>
          <w:szCs w:val="24"/>
        </w:rPr>
        <w:t>El número aproximado de personas que se estima habrán de acudir;</w:t>
      </w:r>
    </w:p>
    <w:p w:rsidR="00A16941" w:rsidRPr="005B64F6" w:rsidRDefault="00A16941" w:rsidP="00A16941">
      <w:pPr>
        <w:pStyle w:val="Prrafodelista"/>
        <w:autoSpaceDE w:val="0"/>
        <w:autoSpaceDN w:val="0"/>
        <w:adjustRightInd w:val="0"/>
        <w:jc w:val="both"/>
        <w:rPr>
          <w:rFonts w:ascii="Arial" w:hAnsi="Arial" w:cs="Arial"/>
          <w:sz w:val="24"/>
          <w:szCs w:val="24"/>
        </w:rPr>
      </w:pPr>
    </w:p>
    <w:p w:rsidR="00A16941" w:rsidRPr="005B64F6" w:rsidRDefault="00A16941" w:rsidP="00A16941">
      <w:pPr>
        <w:pStyle w:val="Prrafodelista"/>
        <w:numPr>
          <w:ilvl w:val="0"/>
          <w:numId w:val="9"/>
        </w:numPr>
        <w:autoSpaceDE w:val="0"/>
        <w:autoSpaceDN w:val="0"/>
        <w:adjustRightInd w:val="0"/>
        <w:spacing w:line="276" w:lineRule="auto"/>
        <w:jc w:val="both"/>
        <w:rPr>
          <w:rFonts w:ascii="Arial" w:hAnsi="Arial" w:cs="Arial"/>
          <w:sz w:val="24"/>
          <w:szCs w:val="24"/>
        </w:rPr>
      </w:pPr>
      <w:r w:rsidRPr="005B64F6">
        <w:rPr>
          <w:rFonts w:ascii="Arial" w:hAnsi="Arial" w:cs="Arial"/>
          <w:sz w:val="24"/>
          <w:szCs w:val="24"/>
        </w:rPr>
        <w:t>Las horas necesarias para la preparación y realización del evento;</w:t>
      </w:r>
    </w:p>
    <w:p w:rsidR="00A16941" w:rsidRPr="005B64F6" w:rsidRDefault="00A16941" w:rsidP="00A16941">
      <w:pPr>
        <w:pStyle w:val="Prrafodelista"/>
        <w:autoSpaceDE w:val="0"/>
        <w:autoSpaceDN w:val="0"/>
        <w:adjustRightInd w:val="0"/>
        <w:jc w:val="both"/>
        <w:rPr>
          <w:rFonts w:ascii="Arial" w:hAnsi="Arial" w:cs="Arial"/>
          <w:sz w:val="24"/>
          <w:szCs w:val="24"/>
        </w:rPr>
      </w:pPr>
    </w:p>
    <w:p w:rsidR="00A16941" w:rsidRPr="005B64F6" w:rsidRDefault="00A16941" w:rsidP="00A16941">
      <w:pPr>
        <w:pStyle w:val="Prrafodelista"/>
        <w:numPr>
          <w:ilvl w:val="0"/>
          <w:numId w:val="9"/>
        </w:numPr>
        <w:autoSpaceDE w:val="0"/>
        <w:autoSpaceDN w:val="0"/>
        <w:adjustRightInd w:val="0"/>
        <w:spacing w:line="276" w:lineRule="auto"/>
        <w:jc w:val="both"/>
        <w:rPr>
          <w:rFonts w:ascii="Arial" w:hAnsi="Arial" w:cs="Arial"/>
          <w:sz w:val="24"/>
          <w:szCs w:val="24"/>
        </w:rPr>
      </w:pPr>
      <w:r w:rsidRPr="005B64F6">
        <w:rPr>
          <w:rFonts w:ascii="Arial" w:hAnsi="Arial" w:cs="Arial"/>
          <w:sz w:val="24"/>
          <w:szCs w:val="24"/>
        </w:rPr>
        <w:t>Los requerimientos en materia de iluminación y sonido, en su caso;</w:t>
      </w:r>
    </w:p>
    <w:p w:rsidR="00A16941" w:rsidRPr="005B64F6" w:rsidRDefault="00A16941" w:rsidP="00A16941">
      <w:pPr>
        <w:pStyle w:val="Prrafodelista"/>
        <w:autoSpaceDE w:val="0"/>
        <w:autoSpaceDN w:val="0"/>
        <w:adjustRightInd w:val="0"/>
        <w:jc w:val="both"/>
        <w:rPr>
          <w:rFonts w:ascii="Arial" w:hAnsi="Arial" w:cs="Arial"/>
          <w:sz w:val="24"/>
          <w:szCs w:val="24"/>
        </w:rPr>
      </w:pPr>
    </w:p>
    <w:p w:rsidR="00A16941" w:rsidRPr="005B64F6" w:rsidRDefault="00A16941" w:rsidP="00A16941">
      <w:pPr>
        <w:pStyle w:val="Prrafodelista"/>
        <w:numPr>
          <w:ilvl w:val="0"/>
          <w:numId w:val="9"/>
        </w:numPr>
        <w:autoSpaceDE w:val="0"/>
        <w:autoSpaceDN w:val="0"/>
        <w:adjustRightInd w:val="0"/>
        <w:spacing w:line="276" w:lineRule="auto"/>
        <w:jc w:val="both"/>
        <w:rPr>
          <w:rFonts w:ascii="Arial" w:hAnsi="Arial" w:cs="Arial"/>
          <w:sz w:val="24"/>
          <w:szCs w:val="24"/>
        </w:rPr>
      </w:pPr>
      <w:r w:rsidRPr="005B64F6">
        <w:rPr>
          <w:rFonts w:ascii="Arial" w:hAnsi="Arial" w:cs="Arial"/>
          <w:sz w:val="24"/>
          <w:szCs w:val="24"/>
        </w:rPr>
        <w:t>El nombre de la persona que se hará responsable del uso adecuado del local y sus instalaciones, y</w:t>
      </w:r>
    </w:p>
    <w:p w:rsidR="00A16941" w:rsidRPr="005B64F6" w:rsidRDefault="00A16941" w:rsidP="00A16941">
      <w:pPr>
        <w:pStyle w:val="Prrafodelista"/>
        <w:autoSpaceDE w:val="0"/>
        <w:autoSpaceDN w:val="0"/>
        <w:adjustRightInd w:val="0"/>
        <w:jc w:val="both"/>
        <w:rPr>
          <w:rFonts w:ascii="Arial" w:hAnsi="Arial" w:cs="Arial"/>
          <w:sz w:val="24"/>
          <w:szCs w:val="24"/>
        </w:rPr>
      </w:pPr>
    </w:p>
    <w:p w:rsidR="00A16941" w:rsidRPr="005B64F6" w:rsidRDefault="00A16941" w:rsidP="00A16941">
      <w:pPr>
        <w:pStyle w:val="Prrafodelista"/>
        <w:numPr>
          <w:ilvl w:val="0"/>
          <w:numId w:val="9"/>
        </w:numPr>
        <w:autoSpaceDE w:val="0"/>
        <w:autoSpaceDN w:val="0"/>
        <w:adjustRightInd w:val="0"/>
        <w:spacing w:line="276" w:lineRule="auto"/>
        <w:jc w:val="both"/>
        <w:rPr>
          <w:rFonts w:ascii="Arial" w:hAnsi="Arial" w:cs="Arial"/>
          <w:sz w:val="24"/>
          <w:szCs w:val="24"/>
        </w:rPr>
      </w:pPr>
      <w:r w:rsidRPr="005B64F6">
        <w:rPr>
          <w:rFonts w:ascii="Arial" w:hAnsi="Arial" w:cs="Arial"/>
          <w:sz w:val="24"/>
          <w:szCs w:val="24"/>
        </w:rPr>
        <w:t>El compromiso de que una vez finalizado el acto de campaña, retirará la propaganda electoral que se haya colocado en el evento.</w:t>
      </w:r>
    </w:p>
    <w:p w:rsidR="00A16941" w:rsidRPr="005B64F6" w:rsidRDefault="00A16941" w:rsidP="00A16941">
      <w:pPr>
        <w:autoSpaceDE w:val="0"/>
        <w:autoSpaceDN w:val="0"/>
        <w:adjustRightInd w:val="0"/>
        <w:spacing w:after="0"/>
        <w:ind w:left="851" w:hanging="284"/>
        <w:jc w:val="both"/>
        <w:rPr>
          <w:rFonts w:ascii="Arial" w:hAnsi="Arial" w:cs="Arial"/>
          <w:sz w:val="24"/>
          <w:szCs w:val="24"/>
        </w:rPr>
      </w:pPr>
    </w:p>
    <w:p w:rsidR="00A16941" w:rsidRPr="005B64F6" w:rsidRDefault="00A16941" w:rsidP="00A16941">
      <w:pPr>
        <w:autoSpaceDE w:val="0"/>
        <w:autoSpaceDN w:val="0"/>
        <w:adjustRightInd w:val="0"/>
        <w:spacing w:after="0"/>
        <w:contextualSpacing/>
        <w:jc w:val="both"/>
        <w:rPr>
          <w:rFonts w:ascii="Arial" w:hAnsi="Arial" w:cs="Arial"/>
          <w:sz w:val="24"/>
          <w:szCs w:val="24"/>
        </w:rPr>
      </w:pPr>
      <w:r w:rsidRPr="005B64F6">
        <w:rPr>
          <w:rFonts w:ascii="Arial" w:hAnsi="Arial" w:cs="Arial"/>
          <w:b/>
          <w:sz w:val="24"/>
          <w:szCs w:val="24"/>
        </w:rPr>
        <w:t>2.</w:t>
      </w:r>
      <w:r w:rsidRPr="005B64F6">
        <w:rPr>
          <w:rFonts w:ascii="Arial" w:hAnsi="Arial" w:cs="Arial"/>
          <w:sz w:val="24"/>
          <w:szCs w:val="24"/>
        </w:rPr>
        <w:t xml:space="preserve"> Una vez obtenida la autorización para el uso del inmueble de propiedad pública, dentro de las veinticuatro horas siguientes de su otorgamiento, se hará del conocimiento al órgano desconcentrado del Instituto Electoral que corresponda. </w:t>
      </w:r>
    </w:p>
    <w:p w:rsidR="00A16941" w:rsidRPr="005B64F6" w:rsidRDefault="00A16941" w:rsidP="00A16941">
      <w:pPr>
        <w:autoSpaceDE w:val="0"/>
        <w:autoSpaceDN w:val="0"/>
        <w:adjustRightInd w:val="0"/>
        <w:spacing w:after="0"/>
        <w:contextualSpacing/>
        <w:jc w:val="both"/>
        <w:rPr>
          <w:rFonts w:ascii="Arial" w:hAnsi="Arial" w:cs="Arial"/>
          <w:sz w:val="24"/>
          <w:szCs w:val="24"/>
        </w:rPr>
      </w:pPr>
    </w:p>
    <w:p w:rsidR="00A16941" w:rsidRPr="005B64F6" w:rsidRDefault="00A16941" w:rsidP="00A16941">
      <w:pPr>
        <w:autoSpaceDE w:val="0"/>
        <w:autoSpaceDN w:val="0"/>
        <w:adjustRightInd w:val="0"/>
        <w:spacing w:after="0"/>
        <w:jc w:val="both"/>
        <w:rPr>
          <w:rFonts w:ascii="Arial" w:hAnsi="Arial" w:cs="Arial"/>
          <w:bCs/>
          <w:sz w:val="24"/>
          <w:szCs w:val="24"/>
        </w:rPr>
      </w:pPr>
      <w:r w:rsidRPr="005B64F6">
        <w:rPr>
          <w:rFonts w:ascii="Arial" w:hAnsi="Arial" w:cs="Arial"/>
          <w:b/>
          <w:bCs/>
          <w:sz w:val="24"/>
          <w:szCs w:val="24"/>
        </w:rPr>
        <w:t>3</w:t>
      </w:r>
      <w:r w:rsidRPr="005B64F6">
        <w:rPr>
          <w:rFonts w:ascii="Arial" w:hAnsi="Arial" w:cs="Arial"/>
          <w:bCs/>
          <w:sz w:val="24"/>
          <w:szCs w:val="24"/>
        </w:rPr>
        <w:t xml:space="preserve">. En caso de que se solicite </w:t>
      </w:r>
      <w:r w:rsidRPr="005B64F6">
        <w:rPr>
          <w:rFonts w:ascii="Arial" w:hAnsi="Arial" w:cs="Arial"/>
          <w:sz w:val="24"/>
          <w:szCs w:val="24"/>
        </w:rPr>
        <w:t xml:space="preserve">el uso de locales cerrados o espacios de propiedad pública </w:t>
      </w:r>
      <w:r w:rsidRPr="005B64F6">
        <w:rPr>
          <w:rFonts w:ascii="Arial" w:hAnsi="Arial" w:cs="Arial"/>
          <w:bCs/>
          <w:sz w:val="24"/>
          <w:szCs w:val="24"/>
        </w:rPr>
        <w:t>para realizar actos de cierre de campaña se observará lo dispuesto en este artículo.</w:t>
      </w:r>
    </w:p>
    <w:p w:rsidR="00A16941" w:rsidRPr="005B64F6" w:rsidRDefault="00A16941" w:rsidP="00A16941">
      <w:pPr>
        <w:autoSpaceDE w:val="0"/>
        <w:autoSpaceDN w:val="0"/>
        <w:adjustRightInd w:val="0"/>
        <w:spacing w:after="0"/>
        <w:jc w:val="both"/>
        <w:rPr>
          <w:rFonts w:ascii="Arial" w:hAnsi="Arial" w:cs="Arial"/>
          <w:bCs/>
          <w:sz w:val="24"/>
          <w:szCs w:val="24"/>
        </w:rPr>
      </w:pPr>
    </w:p>
    <w:p w:rsidR="00A16941" w:rsidRPr="005B64F6" w:rsidRDefault="00A16941" w:rsidP="00A25D81">
      <w:pPr>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 xml:space="preserve">Colocación, fijación y pinta </w:t>
      </w:r>
    </w:p>
    <w:p w:rsidR="00A16941" w:rsidRPr="005B64F6" w:rsidRDefault="00A16941" w:rsidP="00A25D81">
      <w:pPr>
        <w:autoSpaceDE w:val="0"/>
        <w:autoSpaceDN w:val="0"/>
        <w:adjustRightInd w:val="0"/>
        <w:spacing w:after="0"/>
        <w:jc w:val="right"/>
        <w:rPr>
          <w:rFonts w:ascii="Arial" w:hAnsi="Arial" w:cs="Arial"/>
          <w:b/>
          <w:bCs/>
          <w:i/>
          <w:sz w:val="16"/>
          <w:szCs w:val="16"/>
        </w:rPr>
      </w:pPr>
      <w:proofErr w:type="gramStart"/>
      <w:r w:rsidRPr="005B64F6">
        <w:rPr>
          <w:rFonts w:ascii="Arial" w:hAnsi="Arial" w:cs="Arial"/>
          <w:b/>
          <w:bCs/>
          <w:i/>
          <w:sz w:val="16"/>
          <w:szCs w:val="16"/>
        </w:rPr>
        <w:t>de</w:t>
      </w:r>
      <w:proofErr w:type="gramEnd"/>
      <w:r w:rsidRPr="005B64F6">
        <w:rPr>
          <w:rFonts w:ascii="Arial" w:hAnsi="Arial" w:cs="Arial"/>
          <w:b/>
          <w:bCs/>
          <w:i/>
          <w:sz w:val="16"/>
          <w:szCs w:val="16"/>
        </w:rPr>
        <w:t xml:space="preserve"> Propaganda Electoral</w:t>
      </w:r>
    </w:p>
    <w:p w:rsidR="00A16941" w:rsidRPr="005B64F6" w:rsidRDefault="00A16941" w:rsidP="00A16941">
      <w:pPr>
        <w:autoSpaceDE w:val="0"/>
        <w:autoSpaceDN w:val="0"/>
        <w:adjustRightInd w:val="0"/>
        <w:jc w:val="both"/>
        <w:rPr>
          <w:rFonts w:ascii="Arial" w:hAnsi="Arial" w:cs="Arial"/>
          <w:b/>
          <w:sz w:val="24"/>
          <w:szCs w:val="24"/>
        </w:rPr>
      </w:pPr>
      <w:r w:rsidRPr="005B64F6">
        <w:rPr>
          <w:rFonts w:ascii="Arial" w:hAnsi="Arial" w:cs="Arial"/>
          <w:b/>
          <w:bCs/>
          <w:sz w:val="24"/>
          <w:szCs w:val="24"/>
        </w:rPr>
        <w:t xml:space="preserve">Artículo </w:t>
      </w:r>
      <w:r w:rsidR="00267C54" w:rsidRPr="005B64F6">
        <w:rPr>
          <w:rFonts w:ascii="Arial" w:hAnsi="Arial" w:cs="Arial"/>
          <w:b/>
          <w:sz w:val="24"/>
          <w:szCs w:val="24"/>
        </w:rPr>
        <w:t>18</w:t>
      </w:r>
    </w:p>
    <w:p w:rsidR="00A16941" w:rsidRPr="005B64F6" w:rsidRDefault="00A16941" w:rsidP="00A16941">
      <w:pPr>
        <w:pStyle w:val="Prrafodelista"/>
        <w:tabs>
          <w:tab w:val="left" w:pos="284"/>
        </w:tabs>
        <w:autoSpaceDE w:val="0"/>
        <w:autoSpaceDN w:val="0"/>
        <w:adjustRightInd w:val="0"/>
        <w:ind w:left="0"/>
        <w:contextualSpacing w:val="0"/>
        <w:jc w:val="both"/>
        <w:rPr>
          <w:rFonts w:ascii="Arial" w:hAnsi="Arial" w:cs="Arial"/>
          <w:sz w:val="24"/>
          <w:szCs w:val="24"/>
        </w:rPr>
      </w:pPr>
      <w:r w:rsidRPr="005B64F6">
        <w:rPr>
          <w:rFonts w:ascii="Arial" w:hAnsi="Arial" w:cs="Arial"/>
          <w:b/>
          <w:bCs/>
          <w:sz w:val="24"/>
          <w:szCs w:val="24"/>
        </w:rPr>
        <w:t xml:space="preserve">1. </w:t>
      </w:r>
      <w:r w:rsidRPr="005B64F6">
        <w:rPr>
          <w:rFonts w:ascii="Arial" w:hAnsi="Arial" w:cs="Arial"/>
          <w:sz w:val="24"/>
          <w:szCs w:val="24"/>
        </w:rPr>
        <w:t xml:space="preserve">En la colocación, fijación o pinta de toda propaganda los partidos políticos, coaliciones, candidaturas independientes, candidatas y candidatos observarán las reglas siguientes: </w:t>
      </w:r>
    </w:p>
    <w:p w:rsidR="00A16941" w:rsidRPr="005B64F6" w:rsidRDefault="00A16941" w:rsidP="00A16941">
      <w:pPr>
        <w:pStyle w:val="Prrafodelista"/>
        <w:tabs>
          <w:tab w:val="left" w:pos="284"/>
        </w:tabs>
        <w:autoSpaceDE w:val="0"/>
        <w:autoSpaceDN w:val="0"/>
        <w:adjustRightInd w:val="0"/>
        <w:ind w:left="0"/>
        <w:contextualSpacing w:val="0"/>
        <w:jc w:val="both"/>
        <w:rPr>
          <w:rFonts w:ascii="Arial" w:hAnsi="Arial" w:cs="Arial"/>
          <w:sz w:val="24"/>
          <w:szCs w:val="24"/>
        </w:rPr>
      </w:pPr>
    </w:p>
    <w:p w:rsidR="00A16941" w:rsidRPr="005B64F6" w:rsidRDefault="00A16941" w:rsidP="00A16941">
      <w:pPr>
        <w:pStyle w:val="Prrafodelista"/>
        <w:numPr>
          <w:ilvl w:val="0"/>
          <w:numId w:val="10"/>
        </w:numPr>
        <w:autoSpaceDE w:val="0"/>
        <w:autoSpaceDN w:val="0"/>
        <w:adjustRightInd w:val="0"/>
        <w:spacing w:after="200" w:line="276" w:lineRule="auto"/>
        <w:ind w:hanging="578"/>
        <w:jc w:val="both"/>
        <w:rPr>
          <w:rFonts w:ascii="Arial" w:hAnsi="Arial" w:cs="Arial"/>
          <w:sz w:val="24"/>
          <w:szCs w:val="24"/>
        </w:rPr>
      </w:pPr>
      <w:r w:rsidRPr="005B64F6">
        <w:rPr>
          <w:rFonts w:ascii="Arial" w:hAnsi="Arial" w:cs="Arial"/>
          <w:sz w:val="24"/>
          <w:szCs w:val="24"/>
        </w:rPr>
        <w:lastRenderedPageBreak/>
        <w:t xml:space="preserve">Podrá colgarse, fijarse o pintarse en inmuebles de propiedad privada, siempre que medie permiso escrito del propietario </w:t>
      </w:r>
      <w:r w:rsidRPr="005B64F6">
        <w:rPr>
          <w:rFonts w:ascii="Arial" w:hAnsi="Arial" w:cs="Arial"/>
          <w:sz w:val="24"/>
          <w:szCs w:val="24"/>
          <w:shd w:val="clear" w:color="auto" w:fill="FFFFFF" w:themeFill="background1"/>
        </w:rPr>
        <w:t xml:space="preserve">o </w:t>
      </w:r>
      <w:r w:rsidRPr="005B64F6">
        <w:rPr>
          <w:rFonts w:ascii="Arial" w:hAnsi="Arial" w:cs="Arial"/>
          <w:sz w:val="24"/>
          <w:szCs w:val="24"/>
        </w:rPr>
        <w:t xml:space="preserve">responsable del inmueble; </w:t>
      </w:r>
    </w:p>
    <w:p w:rsidR="00A16941" w:rsidRPr="005B64F6" w:rsidRDefault="00A16941" w:rsidP="00A16941">
      <w:pPr>
        <w:pStyle w:val="Prrafodelista"/>
        <w:autoSpaceDE w:val="0"/>
        <w:autoSpaceDN w:val="0"/>
        <w:adjustRightInd w:val="0"/>
        <w:ind w:hanging="578"/>
        <w:jc w:val="both"/>
        <w:rPr>
          <w:rFonts w:ascii="Arial" w:hAnsi="Arial" w:cs="Arial"/>
          <w:sz w:val="24"/>
          <w:szCs w:val="24"/>
        </w:rPr>
      </w:pPr>
    </w:p>
    <w:p w:rsidR="00A16941" w:rsidRPr="005B64F6" w:rsidRDefault="00A16941" w:rsidP="00A16941">
      <w:pPr>
        <w:pStyle w:val="Prrafodelista"/>
        <w:numPr>
          <w:ilvl w:val="0"/>
          <w:numId w:val="10"/>
        </w:numPr>
        <w:autoSpaceDE w:val="0"/>
        <w:autoSpaceDN w:val="0"/>
        <w:adjustRightInd w:val="0"/>
        <w:spacing w:after="200" w:line="276" w:lineRule="auto"/>
        <w:ind w:hanging="578"/>
        <w:jc w:val="both"/>
        <w:rPr>
          <w:rFonts w:ascii="Arial" w:hAnsi="Arial" w:cs="Arial"/>
          <w:sz w:val="24"/>
          <w:szCs w:val="24"/>
        </w:rPr>
      </w:pPr>
      <w:r w:rsidRPr="005B64F6">
        <w:rPr>
          <w:rFonts w:ascii="Arial" w:hAnsi="Arial" w:cs="Arial"/>
          <w:sz w:val="24"/>
          <w:szCs w:val="24"/>
        </w:rPr>
        <w:t>Podrá colgarse o fijarse en los bastidores, espectaculares, mamparas, estructuras y lugares de uso común, propiedad de las autoridades estatales y municipales que pongan a disposición del Instituto Electoral a más tardar veinte días antes del inicio del periodo de precampañas, para que sean sorteados para el periodo de campañas electorales;</w:t>
      </w:r>
    </w:p>
    <w:p w:rsidR="00A16941" w:rsidRPr="005B64F6" w:rsidRDefault="00A16941" w:rsidP="00A16941">
      <w:pPr>
        <w:pStyle w:val="Prrafodelista"/>
        <w:autoSpaceDE w:val="0"/>
        <w:autoSpaceDN w:val="0"/>
        <w:adjustRightInd w:val="0"/>
        <w:ind w:hanging="578"/>
        <w:jc w:val="both"/>
        <w:rPr>
          <w:rFonts w:ascii="Arial" w:hAnsi="Arial" w:cs="Arial"/>
          <w:sz w:val="24"/>
          <w:szCs w:val="24"/>
        </w:rPr>
      </w:pPr>
    </w:p>
    <w:p w:rsidR="00A16941" w:rsidRPr="005B64F6" w:rsidRDefault="00A16941" w:rsidP="00A16941">
      <w:pPr>
        <w:pStyle w:val="Prrafodelista"/>
        <w:numPr>
          <w:ilvl w:val="0"/>
          <w:numId w:val="10"/>
        </w:numPr>
        <w:autoSpaceDE w:val="0"/>
        <w:autoSpaceDN w:val="0"/>
        <w:adjustRightInd w:val="0"/>
        <w:spacing w:after="200" w:line="276" w:lineRule="auto"/>
        <w:ind w:hanging="578"/>
        <w:jc w:val="both"/>
        <w:rPr>
          <w:rFonts w:ascii="Arial" w:hAnsi="Arial" w:cs="Arial"/>
          <w:sz w:val="24"/>
          <w:szCs w:val="24"/>
        </w:rPr>
      </w:pPr>
      <w:r w:rsidRPr="005B64F6">
        <w:rPr>
          <w:rFonts w:ascii="Arial" w:hAnsi="Arial" w:cs="Arial"/>
          <w:sz w:val="24"/>
          <w:szCs w:val="24"/>
        </w:rPr>
        <w:t>No podrá colocarse en elementos del equipamiento urbano</w:t>
      </w:r>
      <w:r w:rsidRPr="005B64F6">
        <w:rPr>
          <w:rFonts w:ascii="Arial" w:hAnsi="Arial" w:cs="Arial"/>
          <w:b/>
          <w:sz w:val="24"/>
          <w:szCs w:val="24"/>
        </w:rPr>
        <w:t xml:space="preserve">, </w:t>
      </w:r>
      <w:r w:rsidRPr="005B64F6">
        <w:rPr>
          <w:rFonts w:ascii="Arial" w:hAnsi="Arial" w:cs="Arial"/>
          <w:sz w:val="24"/>
          <w:szCs w:val="24"/>
        </w:rPr>
        <w:t>ni que impida la visibilidad de conductores de vehículos, la circulación de peatones o ponga en riesgo la integridad física de las personas;</w:t>
      </w:r>
    </w:p>
    <w:p w:rsidR="00A25D81" w:rsidRPr="005B64F6" w:rsidRDefault="00A25D81" w:rsidP="00A25D81">
      <w:pPr>
        <w:pStyle w:val="Prrafodelista"/>
        <w:autoSpaceDE w:val="0"/>
        <w:autoSpaceDN w:val="0"/>
        <w:adjustRightInd w:val="0"/>
        <w:spacing w:after="200" w:line="276" w:lineRule="auto"/>
        <w:jc w:val="both"/>
        <w:rPr>
          <w:rFonts w:ascii="Arial" w:hAnsi="Arial" w:cs="Arial"/>
          <w:sz w:val="24"/>
          <w:szCs w:val="24"/>
        </w:rPr>
      </w:pPr>
    </w:p>
    <w:p w:rsidR="00A16941" w:rsidRPr="005B64F6" w:rsidRDefault="00A16941" w:rsidP="00A16941">
      <w:pPr>
        <w:pStyle w:val="Prrafodelista"/>
        <w:numPr>
          <w:ilvl w:val="0"/>
          <w:numId w:val="10"/>
        </w:numPr>
        <w:autoSpaceDE w:val="0"/>
        <w:autoSpaceDN w:val="0"/>
        <w:adjustRightInd w:val="0"/>
        <w:spacing w:after="200" w:line="276" w:lineRule="auto"/>
        <w:ind w:hanging="578"/>
        <w:jc w:val="both"/>
        <w:rPr>
          <w:rFonts w:ascii="Arial" w:hAnsi="Arial" w:cs="Arial"/>
          <w:sz w:val="24"/>
          <w:szCs w:val="24"/>
        </w:rPr>
      </w:pPr>
      <w:r w:rsidRPr="005B64F6">
        <w:rPr>
          <w:rFonts w:ascii="Arial" w:hAnsi="Arial" w:cs="Arial"/>
          <w:sz w:val="24"/>
          <w:szCs w:val="24"/>
        </w:rPr>
        <w:t>No podrá fijarse o pintarse en elementos del equip</w:t>
      </w:r>
      <w:r w:rsidR="00887CDB" w:rsidRPr="005B64F6">
        <w:rPr>
          <w:rFonts w:ascii="Arial" w:hAnsi="Arial" w:cs="Arial"/>
          <w:sz w:val="24"/>
          <w:szCs w:val="24"/>
        </w:rPr>
        <w:t>amiento carretero o ferroviario,</w:t>
      </w:r>
      <w:r w:rsidRPr="005B64F6">
        <w:rPr>
          <w:rFonts w:ascii="Arial" w:hAnsi="Arial" w:cs="Arial"/>
          <w:sz w:val="24"/>
          <w:szCs w:val="24"/>
        </w:rPr>
        <w:t xml:space="preserve"> ni en accidentes geográficos, cualquiera que sea su régimen jurídico;</w:t>
      </w:r>
    </w:p>
    <w:p w:rsidR="00A16941" w:rsidRPr="005B64F6" w:rsidRDefault="00A16941" w:rsidP="00A16941">
      <w:pPr>
        <w:pStyle w:val="Prrafodelista"/>
        <w:autoSpaceDE w:val="0"/>
        <w:autoSpaceDN w:val="0"/>
        <w:adjustRightInd w:val="0"/>
        <w:ind w:hanging="578"/>
        <w:jc w:val="both"/>
        <w:rPr>
          <w:rFonts w:ascii="Arial" w:hAnsi="Arial" w:cs="Arial"/>
          <w:sz w:val="24"/>
          <w:szCs w:val="24"/>
        </w:rPr>
      </w:pPr>
    </w:p>
    <w:p w:rsidR="00A16941" w:rsidRPr="005B64F6" w:rsidRDefault="00A16941" w:rsidP="00A16941">
      <w:pPr>
        <w:pStyle w:val="Prrafodelista"/>
        <w:numPr>
          <w:ilvl w:val="0"/>
          <w:numId w:val="10"/>
        </w:numPr>
        <w:autoSpaceDE w:val="0"/>
        <w:autoSpaceDN w:val="0"/>
        <w:adjustRightInd w:val="0"/>
        <w:spacing w:after="200" w:line="276" w:lineRule="auto"/>
        <w:ind w:hanging="578"/>
        <w:jc w:val="both"/>
        <w:rPr>
          <w:rFonts w:ascii="Arial" w:hAnsi="Arial" w:cs="Arial"/>
          <w:sz w:val="24"/>
          <w:szCs w:val="24"/>
        </w:rPr>
      </w:pPr>
      <w:r w:rsidRPr="005B64F6">
        <w:rPr>
          <w:rFonts w:ascii="Arial" w:hAnsi="Arial" w:cs="Arial"/>
          <w:sz w:val="24"/>
          <w:szCs w:val="24"/>
        </w:rPr>
        <w:t xml:space="preserve">No podrá elaborarse, fijarse o pintarse en monumentos, edificios públicos, ni colocarse en el transporte público con concesión estatal, entendiéndose por éstos los taxis, camiones de transporte público o de carga, así como cualquier otro que sea del servicio público, que esté previsto en la Ley de Transporte, Tránsito y Vialidad del Estado de Zacatecas; </w:t>
      </w:r>
    </w:p>
    <w:p w:rsidR="00A16941" w:rsidRPr="005B64F6" w:rsidRDefault="00A16941" w:rsidP="00A16941">
      <w:pPr>
        <w:pStyle w:val="Prrafodelista"/>
        <w:autoSpaceDE w:val="0"/>
        <w:autoSpaceDN w:val="0"/>
        <w:adjustRightInd w:val="0"/>
        <w:ind w:hanging="578"/>
        <w:jc w:val="both"/>
        <w:rPr>
          <w:rFonts w:ascii="Arial" w:hAnsi="Arial" w:cs="Arial"/>
          <w:sz w:val="24"/>
          <w:szCs w:val="24"/>
        </w:rPr>
      </w:pPr>
    </w:p>
    <w:p w:rsidR="00A16941" w:rsidRPr="005B64F6" w:rsidRDefault="00A16941" w:rsidP="00A16941">
      <w:pPr>
        <w:pStyle w:val="Prrafodelista"/>
        <w:numPr>
          <w:ilvl w:val="0"/>
          <w:numId w:val="10"/>
        </w:numPr>
        <w:tabs>
          <w:tab w:val="left" w:pos="709"/>
        </w:tabs>
        <w:autoSpaceDE w:val="0"/>
        <w:autoSpaceDN w:val="0"/>
        <w:adjustRightInd w:val="0"/>
        <w:spacing w:after="200" w:line="276" w:lineRule="auto"/>
        <w:ind w:hanging="578"/>
        <w:jc w:val="both"/>
        <w:rPr>
          <w:rFonts w:ascii="Arial" w:hAnsi="Arial" w:cs="Arial"/>
          <w:sz w:val="24"/>
          <w:szCs w:val="24"/>
        </w:rPr>
      </w:pPr>
      <w:r w:rsidRPr="005B64F6">
        <w:rPr>
          <w:rFonts w:ascii="Arial" w:hAnsi="Arial" w:cs="Arial"/>
          <w:sz w:val="24"/>
          <w:szCs w:val="24"/>
        </w:rPr>
        <w:t>No podrá fijarse o pintarse en los espacios a cargo de las autoridades federales, estatales y municipales, que no hayan sido proporcionados en el inventario de lugares de uso común.</w:t>
      </w:r>
    </w:p>
    <w:p w:rsidR="00A16941" w:rsidRPr="005B64F6" w:rsidRDefault="00A16941" w:rsidP="00A16941">
      <w:pPr>
        <w:pStyle w:val="Prrafodelista"/>
        <w:tabs>
          <w:tab w:val="left" w:pos="709"/>
        </w:tabs>
        <w:autoSpaceDE w:val="0"/>
        <w:autoSpaceDN w:val="0"/>
        <w:adjustRightInd w:val="0"/>
        <w:jc w:val="both"/>
        <w:rPr>
          <w:rFonts w:ascii="Arial" w:hAnsi="Arial" w:cs="Arial"/>
          <w:sz w:val="24"/>
          <w:szCs w:val="24"/>
        </w:rPr>
      </w:pPr>
    </w:p>
    <w:p w:rsidR="00A16941" w:rsidRPr="005B64F6" w:rsidRDefault="00A16941" w:rsidP="00A16941">
      <w:pPr>
        <w:autoSpaceDE w:val="0"/>
        <w:autoSpaceDN w:val="0"/>
        <w:adjustRightInd w:val="0"/>
        <w:spacing w:after="0"/>
        <w:jc w:val="both"/>
        <w:rPr>
          <w:rFonts w:ascii="Arial" w:hAnsi="Arial" w:cs="Arial"/>
          <w:sz w:val="24"/>
          <w:szCs w:val="24"/>
        </w:rPr>
      </w:pPr>
      <w:r w:rsidRPr="005B64F6">
        <w:rPr>
          <w:rFonts w:ascii="Arial" w:hAnsi="Arial" w:cs="Arial"/>
          <w:b/>
          <w:sz w:val="24"/>
          <w:szCs w:val="24"/>
        </w:rPr>
        <w:t>2.</w:t>
      </w:r>
      <w:r w:rsidRPr="005B64F6">
        <w:rPr>
          <w:rFonts w:ascii="Arial" w:hAnsi="Arial" w:cs="Arial"/>
          <w:sz w:val="24"/>
          <w:szCs w:val="24"/>
        </w:rPr>
        <w:t xml:space="preserve"> Cuando se coloque, fije o pinte propaganda electoral en lugares distintos a los permitidos en la Ley Electoral, este Reglamento y en la Ley de Protección y Conservación del Patrimonio Cultural del Estado de Zacatecas, el Instituto Electoral requerirá al partido político, candidata, candidato, coalición o candidatura  independiente, según corresponda, para que la retire o cubra, con el apercibimiento de que en caso de no hacerlo ordenará el retiro inmediato de la propaganda de conformidad con la Legislación Electoral y se le impondrá la sanción respectiva.</w:t>
      </w:r>
    </w:p>
    <w:p w:rsidR="00A16941" w:rsidRPr="005B64F6" w:rsidRDefault="00A16941" w:rsidP="00A16941">
      <w:pPr>
        <w:autoSpaceDE w:val="0"/>
        <w:autoSpaceDN w:val="0"/>
        <w:adjustRightInd w:val="0"/>
        <w:spacing w:after="0"/>
        <w:jc w:val="both"/>
        <w:rPr>
          <w:rFonts w:ascii="Arial" w:hAnsi="Arial" w:cs="Arial"/>
          <w:sz w:val="24"/>
          <w:szCs w:val="24"/>
        </w:rPr>
      </w:pPr>
    </w:p>
    <w:p w:rsidR="00A16941" w:rsidRPr="005B64F6" w:rsidRDefault="00A16941" w:rsidP="00A16941">
      <w:pPr>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lastRenderedPageBreak/>
        <w:t xml:space="preserve">Prohibición. Colocación de Propaganda </w:t>
      </w:r>
    </w:p>
    <w:p w:rsidR="00A16941" w:rsidRPr="005B64F6" w:rsidRDefault="00A16941" w:rsidP="00A16941">
      <w:pPr>
        <w:autoSpaceDE w:val="0"/>
        <w:autoSpaceDN w:val="0"/>
        <w:adjustRightInd w:val="0"/>
        <w:spacing w:after="0"/>
        <w:jc w:val="right"/>
        <w:rPr>
          <w:rFonts w:ascii="Arial" w:hAnsi="Arial" w:cs="Arial"/>
          <w:b/>
          <w:bCs/>
          <w:sz w:val="16"/>
          <w:szCs w:val="16"/>
        </w:rPr>
      </w:pPr>
      <w:proofErr w:type="gramStart"/>
      <w:r w:rsidRPr="005B64F6">
        <w:rPr>
          <w:rFonts w:ascii="Arial" w:hAnsi="Arial" w:cs="Arial"/>
          <w:b/>
          <w:bCs/>
          <w:i/>
          <w:sz w:val="16"/>
          <w:szCs w:val="16"/>
        </w:rPr>
        <w:t>frente</w:t>
      </w:r>
      <w:proofErr w:type="gramEnd"/>
      <w:r w:rsidRPr="005B64F6">
        <w:rPr>
          <w:rFonts w:ascii="Arial" w:hAnsi="Arial" w:cs="Arial"/>
          <w:b/>
          <w:bCs/>
          <w:i/>
          <w:sz w:val="16"/>
          <w:szCs w:val="16"/>
        </w:rPr>
        <w:t xml:space="preserve"> a Casillas Electorales</w:t>
      </w:r>
    </w:p>
    <w:p w:rsidR="00A16941" w:rsidRPr="005B64F6" w:rsidRDefault="00A16941" w:rsidP="00A16941">
      <w:pPr>
        <w:autoSpaceDE w:val="0"/>
        <w:autoSpaceDN w:val="0"/>
        <w:adjustRightInd w:val="0"/>
        <w:spacing w:after="0"/>
        <w:jc w:val="both"/>
        <w:rPr>
          <w:rFonts w:ascii="Arial" w:hAnsi="Arial" w:cs="Arial"/>
          <w:b/>
          <w:bCs/>
          <w:sz w:val="24"/>
          <w:szCs w:val="24"/>
        </w:rPr>
      </w:pPr>
      <w:r w:rsidRPr="005B64F6">
        <w:rPr>
          <w:rFonts w:ascii="Arial" w:hAnsi="Arial" w:cs="Arial"/>
          <w:b/>
          <w:bCs/>
          <w:sz w:val="24"/>
          <w:szCs w:val="24"/>
        </w:rPr>
        <w:t xml:space="preserve">Artículo </w:t>
      </w:r>
      <w:r w:rsidR="00267C54" w:rsidRPr="005B64F6">
        <w:rPr>
          <w:rFonts w:ascii="Arial" w:hAnsi="Arial" w:cs="Arial"/>
          <w:b/>
          <w:sz w:val="24"/>
          <w:szCs w:val="24"/>
        </w:rPr>
        <w:t>19</w:t>
      </w:r>
    </w:p>
    <w:p w:rsidR="00A16941" w:rsidRPr="005B64F6" w:rsidRDefault="00A16941" w:rsidP="00A16941">
      <w:pPr>
        <w:autoSpaceDE w:val="0"/>
        <w:autoSpaceDN w:val="0"/>
        <w:adjustRightInd w:val="0"/>
        <w:spacing w:after="0"/>
        <w:contextualSpacing/>
        <w:jc w:val="both"/>
        <w:rPr>
          <w:rFonts w:ascii="Arial" w:hAnsi="Arial" w:cs="Arial"/>
          <w:sz w:val="24"/>
          <w:szCs w:val="24"/>
        </w:rPr>
      </w:pPr>
      <w:r w:rsidRPr="005B64F6">
        <w:rPr>
          <w:rFonts w:ascii="Arial" w:hAnsi="Arial" w:cs="Arial"/>
          <w:b/>
          <w:bCs/>
          <w:sz w:val="24"/>
          <w:szCs w:val="24"/>
        </w:rPr>
        <w:t xml:space="preserve">1. </w:t>
      </w:r>
      <w:r w:rsidRPr="005B64F6">
        <w:rPr>
          <w:rFonts w:ascii="Arial" w:hAnsi="Arial" w:cs="Arial"/>
          <w:bCs/>
          <w:sz w:val="24"/>
          <w:szCs w:val="24"/>
        </w:rPr>
        <w:t>Los</w:t>
      </w:r>
      <w:r w:rsidRPr="005B64F6">
        <w:rPr>
          <w:rFonts w:ascii="Arial" w:hAnsi="Arial" w:cs="Arial"/>
          <w:b/>
          <w:bCs/>
          <w:sz w:val="24"/>
          <w:szCs w:val="24"/>
        </w:rPr>
        <w:t xml:space="preserve"> </w:t>
      </w:r>
      <w:r w:rsidRPr="005B64F6">
        <w:rPr>
          <w:rFonts w:ascii="Arial" w:hAnsi="Arial" w:cs="Arial"/>
          <w:sz w:val="24"/>
          <w:szCs w:val="24"/>
        </w:rPr>
        <w:t>partidos políticos, coaliciones, candidaturas independientes, candidatas y candidatos deberán tomar las medidas necesarias a efecto de que durante el día de la jornada electoral no exista propaganda electoral en los siguientes lugares: frente a las casillas electorales, a cincuenta metros de distancia de éstas y en los centros educativos.</w:t>
      </w:r>
    </w:p>
    <w:p w:rsidR="00A16941" w:rsidRPr="005B64F6" w:rsidRDefault="00A16941" w:rsidP="00A16941">
      <w:pPr>
        <w:autoSpaceDE w:val="0"/>
        <w:autoSpaceDN w:val="0"/>
        <w:adjustRightInd w:val="0"/>
        <w:spacing w:after="0"/>
        <w:contextualSpacing/>
        <w:jc w:val="both"/>
        <w:rPr>
          <w:rFonts w:ascii="Arial" w:hAnsi="Arial" w:cs="Arial"/>
          <w:b/>
          <w:sz w:val="24"/>
          <w:szCs w:val="24"/>
        </w:rPr>
      </w:pPr>
    </w:p>
    <w:p w:rsidR="00A16941" w:rsidRPr="005B64F6" w:rsidRDefault="00A16941" w:rsidP="00A16941">
      <w:pPr>
        <w:autoSpaceDE w:val="0"/>
        <w:autoSpaceDN w:val="0"/>
        <w:adjustRightInd w:val="0"/>
        <w:spacing w:after="0"/>
        <w:jc w:val="both"/>
        <w:rPr>
          <w:rFonts w:ascii="Arial" w:hAnsi="Arial" w:cs="Arial"/>
          <w:sz w:val="24"/>
          <w:szCs w:val="24"/>
        </w:rPr>
      </w:pPr>
      <w:r w:rsidRPr="005B64F6">
        <w:rPr>
          <w:rFonts w:ascii="Arial" w:hAnsi="Arial" w:cs="Arial"/>
          <w:b/>
          <w:sz w:val="24"/>
          <w:szCs w:val="24"/>
        </w:rPr>
        <w:t>2.</w:t>
      </w:r>
      <w:r w:rsidRPr="005B64F6">
        <w:rPr>
          <w:rFonts w:ascii="Arial" w:hAnsi="Arial" w:cs="Arial"/>
          <w:sz w:val="24"/>
          <w:szCs w:val="24"/>
        </w:rPr>
        <w:t xml:space="preserve"> En caso de que se hubiere colocado propaganda electoral en los lugares señalados en el numeral anterior, los órganos desconcentrados, por conducto del personal operativo, ordenará su retiro o cubrimiento, según corresponda, y se impondrá la sanción respectiva.</w:t>
      </w:r>
    </w:p>
    <w:p w:rsidR="00A16941" w:rsidRPr="005B64F6" w:rsidRDefault="00A16941" w:rsidP="00A16941">
      <w:pPr>
        <w:autoSpaceDE w:val="0"/>
        <w:autoSpaceDN w:val="0"/>
        <w:adjustRightInd w:val="0"/>
        <w:spacing w:after="0"/>
        <w:jc w:val="both"/>
        <w:rPr>
          <w:rFonts w:ascii="Arial" w:hAnsi="Arial" w:cs="Arial"/>
          <w:sz w:val="24"/>
          <w:szCs w:val="24"/>
        </w:rPr>
      </w:pPr>
    </w:p>
    <w:p w:rsidR="00A16941" w:rsidRPr="005B64F6" w:rsidRDefault="00A16941" w:rsidP="00A16941">
      <w:pPr>
        <w:autoSpaceDE w:val="0"/>
        <w:autoSpaceDN w:val="0"/>
        <w:adjustRightInd w:val="0"/>
        <w:spacing w:after="0"/>
        <w:jc w:val="right"/>
        <w:rPr>
          <w:rFonts w:ascii="Arial" w:hAnsi="Arial" w:cs="Arial"/>
          <w:b/>
          <w:i/>
          <w:sz w:val="16"/>
          <w:szCs w:val="16"/>
        </w:rPr>
      </w:pPr>
      <w:r w:rsidRPr="005B64F6">
        <w:rPr>
          <w:rFonts w:ascii="Arial" w:hAnsi="Arial" w:cs="Arial"/>
          <w:b/>
          <w:i/>
          <w:sz w:val="16"/>
          <w:szCs w:val="16"/>
        </w:rPr>
        <w:t xml:space="preserve">Controversia sobre la colocación o pinta </w:t>
      </w:r>
    </w:p>
    <w:p w:rsidR="00A16941" w:rsidRPr="005B64F6" w:rsidRDefault="00A16941" w:rsidP="00A16941">
      <w:pPr>
        <w:autoSpaceDE w:val="0"/>
        <w:autoSpaceDN w:val="0"/>
        <w:adjustRightInd w:val="0"/>
        <w:spacing w:after="0"/>
        <w:jc w:val="right"/>
        <w:rPr>
          <w:rFonts w:ascii="Arial" w:hAnsi="Arial" w:cs="Arial"/>
          <w:b/>
          <w:i/>
          <w:sz w:val="16"/>
          <w:szCs w:val="16"/>
        </w:rPr>
      </w:pPr>
      <w:proofErr w:type="gramStart"/>
      <w:r w:rsidRPr="005B64F6">
        <w:rPr>
          <w:rFonts w:ascii="Arial" w:hAnsi="Arial" w:cs="Arial"/>
          <w:b/>
          <w:i/>
          <w:sz w:val="16"/>
          <w:szCs w:val="16"/>
        </w:rPr>
        <w:t>en</w:t>
      </w:r>
      <w:proofErr w:type="gramEnd"/>
      <w:r w:rsidRPr="005B64F6">
        <w:rPr>
          <w:rFonts w:ascii="Arial" w:hAnsi="Arial" w:cs="Arial"/>
          <w:b/>
          <w:i/>
          <w:sz w:val="16"/>
          <w:szCs w:val="16"/>
        </w:rPr>
        <w:t xml:space="preserve"> inmuebles de propiedad privada</w:t>
      </w:r>
    </w:p>
    <w:p w:rsidR="00A16941" w:rsidRPr="005B64F6" w:rsidRDefault="00A16941" w:rsidP="00A16941">
      <w:pPr>
        <w:autoSpaceDE w:val="0"/>
        <w:autoSpaceDN w:val="0"/>
        <w:adjustRightInd w:val="0"/>
        <w:spacing w:after="0"/>
        <w:contextualSpacing/>
        <w:rPr>
          <w:rFonts w:ascii="Arial" w:hAnsi="Arial" w:cs="Arial"/>
          <w:b/>
          <w:sz w:val="24"/>
          <w:szCs w:val="24"/>
        </w:rPr>
      </w:pPr>
      <w:r w:rsidRPr="005B64F6">
        <w:rPr>
          <w:rFonts w:ascii="Arial" w:hAnsi="Arial" w:cs="Arial"/>
          <w:b/>
          <w:sz w:val="24"/>
          <w:szCs w:val="24"/>
        </w:rPr>
        <w:t xml:space="preserve">Artículo </w:t>
      </w:r>
      <w:r w:rsidR="00267C54" w:rsidRPr="005B64F6">
        <w:rPr>
          <w:rFonts w:ascii="Arial" w:hAnsi="Arial" w:cs="Arial"/>
          <w:b/>
          <w:sz w:val="24"/>
          <w:szCs w:val="24"/>
        </w:rPr>
        <w:t>20</w:t>
      </w:r>
    </w:p>
    <w:p w:rsidR="00A16941" w:rsidRPr="005B64F6" w:rsidRDefault="00A16941" w:rsidP="00A16941">
      <w:pPr>
        <w:autoSpaceDE w:val="0"/>
        <w:autoSpaceDN w:val="0"/>
        <w:adjustRightInd w:val="0"/>
        <w:spacing w:after="0"/>
        <w:jc w:val="both"/>
        <w:rPr>
          <w:rFonts w:ascii="Arial" w:hAnsi="Arial" w:cs="Arial"/>
          <w:sz w:val="24"/>
          <w:szCs w:val="24"/>
        </w:rPr>
      </w:pPr>
      <w:r w:rsidRPr="005B64F6">
        <w:rPr>
          <w:rFonts w:ascii="Arial" w:hAnsi="Arial" w:cs="Arial"/>
          <w:b/>
          <w:sz w:val="24"/>
          <w:szCs w:val="24"/>
        </w:rPr>
        <w:t>1.</w:t>
      </w:r>
      <w:r w:rsidRPr="005B64F6">
        <w:rPr>
          <w:rFonts w:ascii="Arial" w:hAnsi="Arial" w:cs="Arial"/>
          <w:sz w:val="24"/>
          <w:szCs w:val="24"/>
        </w:rPr>
        <w:t xml:space="preserve"> En el supuesto de que exista controversia entre partidos políticos, coaliciones, candidaturas independientes, candidatas o candidatos</w:t>
      </w:r>
      <w:r w:rsidRPr="005B64F6">
        <w:rPr>
          <w:rFonts w:ascii="Arial" w:hAnsi="Arial" w:cs="Arial"/>
          <w:b/>
          <w:sz w:val="24"/>
          <w:szCs w:val="24"/>
        </w:rPr>
        <w:t>,</w:t>
      </w:r>
      <w:r w:rsidRPr="005B64F6">
        <w:rPr>
          <w:rFonts w:ascii="Arial" w:hAnsi="Arial" w:cs="Arial"/>
          <w:sz w:val="24"/>
          <w:szCs w:val="24"/>
        </w:rPr>
        <w:t xml:space="preserve"> sobre la colocación o pinta de propaganda electoral en inmuebles de propiedad privada, </w:t>
      </w:r>
      <w:r w:rsidRPr="005B64F6">
        <w:rPr>
          <w:rFonts w:ascii="Arial" w:hAnsi="Arial" w:cs="Arial"/>
          <w:b/>
          <w:sz w:val="24"/>
          <w:szCs w:val="24"/>
        </w:rPr>
        <w:t>la Presidenta o</w:t>
      </w:r>
      <w:r w:rsidRPr="005B64F6">
        <w:rPr>
          <w:rFonts w:ascii="Arial" w:hAnsi="Arial" w:cs="Arial"/>
          <w:sz w:val="24"/>
          <w:szCs w:val="24"/>
        </w:rPr>
        <w:t xml:space="preserve"> el Presidente del órgano desconcentrado respectivo, solicitará a </w:t>
      </w:r>
      <w:r w:rsidRPr="005B64F6">
        <w:rPr>
          <w:rFonts w:ascii="Arial" w:hAnsi="Arial" w:cs="Arial"/>
          <w:b/>
          <w:sz w:val="24"/>
          <w:szCs w:val="24"/>
        </w:rPr>
        <w:t xml:space="preserve">la persona </w:t>
      </w:r>
      <w:r w:rsidRPr="005B64F6">
        <w:rPr>
          <w:rFonts w:ascii="Arial" w:hAnsi="Arial" w:cs="Arial"/>
          <w:sz w:val="24"/>
          <w:szCs w:val="24"/>
        </w:rPr>
        <w:t>propietari</w:t>
      </w:r>
      <w:r w:rsidRPr="005B64F6">
        <w:rPr>
          <w:rFonts w:ascii="Arial" w:hAnsi="Arial" w:cs="Arial"/>
          <w:b/>
          <w:sz w:val="24"/>
          <w:szCs w:val="24"/>
        </w:rPr>
        <w:t>a</w:t>
      </w:r>
      <w:r w:rsidRPr="005B64F6">
        <w:rPr>
          <w:rFonts w:ascii="Arial" w:hAnsi="Arial" w:cs="Arial"/>
          <w:sz w:val="24"/>
          <w:szCs w:val="24"/>
        </w:rPr>
        <w:t xml:space="preserve"> o responsable del inmueble ratifique en su caso, el permiso que otorgó al partido político, coalición, candidatura independiente, candidata o candidato</w:t>
      </w:r>
      <w:r w:rsidRPr="005B64F6">
        <w:rPr>
          <w:rFonts w:ascii="Arial" w:hAnsi="Arial" w:cs="Arial"/>
          <w:b/>
          <w:sz w:val="24"/>
          <w:szCs w:val="24"/>
        </w:rPr>
        <w:t>,</w:t>
      </w:r>
      <w:r w:rsidRPr="005B64F6">
        <w:rPr>
          <w:rFonts w:ascii="Arial" w:hAnsi="Arial" w:cs="Arial"/>
          <w:sz w:val="24"/>
          <w:szCs w:val="24"/>
        </w:rPr>
        <w:t xml:space="preserve"> según corresponda.</w:t>
      </w:r>
    </w:p>
    <w:p w:rsidR="00A16941" w:rsidRPr="005B64F6" w:rsidRDefault="00A16941" w:rsidP="00A16941">
      <w:pPr>
        <w:autoSpaceDE w:val="0"/>
        <w:autoSpaceDN w:val="0"/>
        <w:adjustRightInd w:val="0"/>
        <w:spacing w:after="0"/>
        <w:jc w:val="both"/>
        <w:rPr>
          <w:rFonts w:ascii="Arial" w:hAnsi="Arial" w:cs="Arial"/>
          <w:sz w:val="24"/>
          <w:szCs w:val="24"/>
        </w:rPr>
      </w:pPr>
    </w:p>
    <w:p w:rsidR="00A16941" w:rsidRPr="005B64F6" w:rsidRDefault="00A16941" w:rsidP="00A16941">
      <w:pPr>
        <w:autoSpaceDE w:val="0"/>
        <w:autoSpaceDN w:val="0"/>
        <w:adjustRightInd w:val="0"/>
        <w:spacing w:after="0"/>
        <w:jc w:val="right"/>
        <w:rPr>
          <w:rFonts w:ascii="Arial" w:hAnsi="Arial" w:cs="Arial"/>
          <w:b/>
          <w:i/>
          <w:sz w:val="16"/>
          <w:szCs w:val="16"/>
        </w:rPr>
      </w:pPr>
      <w:r w:rsidRPr="005B64F6">
        <w:rPr>
          <w:rFonts w:ascii="Arial" w:hAnsi="Arial" w:cs="Arial"/>
          <w:b/>
          <w:i/>
          <w:sz w:val="16"/>
          <w:szCs w:val="16"/>
        </w:rPr>
        <w:t xml:space="preserve">Procedimiento para la Asignación de </w:t>
      </w:r>
    </w:p>
    <w:p w:rsidR="00A16941" w:rsidRPr="005B64F6" w:rsidRDefault="00A16941" w:rsidP="00A16941">
      <w:pPr>
        <w:autoSpaceDE w:val="0"/>
        <w:autoSpaceDN w:val="0"/>
        <w:adjustRightInd w:val="0"/>
        <w:spacing w:after="0"/>
        <w:jc w:val="right"/>
        <w:rPr>
          <w:rFonts w:ascii="Arial" w:hAnsi="Arial" w:cs="Arial"/>
          <w:b/>
          <w:i/>
          <w:sz w:val="16"/>
          <w:szCs w:val="16"/>
        </w:rPr>
      </w:pPr>
      <w:r w:rsidRPr="005B64F6">
        <w:rPr>
          <w:rFonts w:ascii="Arial" w:hAnsi="Arial" w:cs="Arial"/>
          <w:b/>
          <w:i/>
          <w:sz w:val="16"/>
          <w:szCs w:val="16"/>
        </w:rPr>
        <w:t>Lugares de Uso Común</w:t>
      </w:r>
    </w:p>
    <w:p w:rsidR="00A16941" w:rsidRPr="005B64F6" w:rsidRDefault="00267C54" w:rsidP="00A16941">
      <w:pPr>
        <w:autoSpaceDE w:val="0"/>
        <w:autoSpaceDN w:val="0"/>
        <w:adjustRightInd w:val="0"/>
        <w:spacing w:after="0"/>
        <w:jc w:val="both"/>
        <w:rPr>
          <w:rFonts w:ascii="Arial" w:hAnsi="Arial" w:cs="Arial"/>
          <w:b/>
          <w:sz w:val="24"/>
          <w:szCs w:val="24"/>
        </w:rPr>
      </w:pPr>
      <w:r w:rsidRPr="005B64F6">
        <w:rPr>
          <w:rFonts w:ascii="Arial" w:hAnsi="Arial" w:cs="Arial"/>
          <w:b/>
          <w:sz w:val="24"/>
          <w:szCs w:val="24"/>
        </w:rPr>
        <w:t>Artículo 21</w:t>
      </w:r>
    </w:p>
    <w:p w:rsidR="00A16941" w:rsidRPr="005B64F6" w:rsidRDefault="00A16941" w:rsidP="00A16941">
      <w:pPr>
        <w:autoSpaceDE w:val="0"/>
        <w:autoSpaceDN w:val="0"/>
        <w:adjustRightInd w:val="0"/>
        <w:spacing w:after="0"/>
        <w:jc w:val="both"/>
        <w:rPr>
          <w:rFonts w:ascii="Arial" w:hAnsi="Arial" w:cs="Arial"/>
          <w:sz w:val="24"/>
          <w:szCs w:val="24"/>
        </w:rPr>
      </w:pPr>
      <w:r w:rsidRPr="005B64F6">
        <w:rPr>
          <w:rFonts w:ascii="Arial" w:hAnsi="Arial" w:cs="Arial"/>
          <w:b/>
          <w:sz w:val="24"/>
          <w:szCs w:val="24"/>
        </w:rPr>
        <w:t>1.</w:t>
      </w:r>
      <w:r w:rsidRPr="005B64F6">
        <w:rPr>
          <w:rFonts w:ascii="Arial" w:hAnsi="Arial" w:cs="Arial"/>
          <w:sz w:val="24"/>
          <w:szCs w:val="24"/>
        </w:rPr>
        <w:t xml:space="preserve"> Para la asignación de los lugares de uso común susceptibles para la colocación, fijación o pinta de propaganda electoral, el Consejo General seguirá el procedimiento que se indica:</w:t>
      </w:r>
    </w:p>
    <w:p w:rsidR="00A16941" w:rsidRPr="005B64F6" w:rsidRDefault="00A16941" w:rsidP="00A16941">
      <w:pPr>
        <w:autoSpaceDE w:val="0"/>
        <w:autoSpaceDN w:val="0"/>
        <w:adjustRightInd w:val="0"/>
        <w:spacing w:after="0"/>
        <w:contextualSpacing/>
        <w:jc w:val="both"/>
        <w:rPr>
          <w:rFonts w:ascii="Arial" w:hAnsi="Arial" w:cs="Arial"/>
          <w:sz w:val="24"/>
          <w:szCs w:val="24"/>
        </w:rPr>
      </w:pPr>
    </w:p>
    <w:p w:rsidR="00A16941" w:rsidRPr="005B64F6" w:rsidRDefault="00A16941" w:rsidP="00A16941">
      <w:pPr>
        <w:numPr>
          <w:ilvl w:val="0"/>
          <w:numId w:val="11"/>
        </w:numPr>
        <w:autoSpaceDE w:val="0"/>
        <w:autoSpaceDN w:val="0"/>
        <w:adjustRightInd w:val="0"/>
        <w:spacing w:after="0"/>
        <w:contextualSpacing/>
        <w:jc w:val="both"/>
        <w:rPr>
          <w:rFonts w:ascii="Arial" w:hAnsi="Arial" w:cs="Arial"/>
          <w:sz w:val="24"/>
          <w:szCs w:val="24"/>
        </w:rPr>
      </w:pPr>
      <w:r w:rsidRPr="005B64F6">
        <w:rPr>
          <w:rFonts w:ascii="Arial" w:hAnsi="Arial" w:cs="Arial"/>
          <w:sz w:val="24"/>
          <w:szCs w:val="24"/>
        </w:rPr>
        <w:t xml:space="preserve">Por conducto de la </w:t>
      </w:r>
      <w:r w:rsidRPr="005B64F6">
        <w:rPr>
          <w:rFonts w:ascii="Arial" w:hAnsi="Arial" w:cs="Arial"/>
          <w:b/>
          <w:sz w:val="24"/>
          <w:szCs w:val="24"/>
        </w:rPr>
        <w:t>Consejera o del</w:t>
      </w:r>
      <w:r w:rsidRPr="005B64F6">
        <w:rPr>
          <w:rFonts w:ascii="Arial" w:hAnsi="Arial" w:cs="Arial"/>
          <w:sz w:val="24"/>
          <w:szCs w:val="24"/>
        </w:rPr>
        <w:t xml:space="preserve">  Consejero Presidente solicitará mediante oficio a las autoridades municipales y estatales correspondientes, proporcionen a más tardar el </w:t>
      </w:r>
      <w:r w:rsidRPr="005B64F6">
        <w:rPr>
          <w:rFonts w:ascii="Arial" w:hAnsi="Arial" w:cs="Arial"/>
          <w:b/>
          <w:color w:val="000000" w:themeColor="text1"/>
          <w:sz w:val="24"/>
          <w:szCs w:val="24"/>
        </w:rPr>
        <w:t>tres</w:t>
      </w:r>
      <w:r w:rsidRPr="005B64F6">
        <w:rPr>
          <w:rFonts w:ascii="Arial" w:hAnsi="Arial" w:cs="Arial"/>
          <w:b/>
          <w:sz w:val="24"/>
          <w:szCs w:val="24"/>
        </w:rPr>
        <w:t xml:space="preserve"> de diciembre</w:t>
      </w:r>
      <w:r w:rsidRPr="005B64F6">
        <w:rPr>
          <w:rFonts w:ascii="Arial" w:hAnsi="Arial" w:cs="Arial"/>
          <w:sz w:val="24"/>
          <w:szCs w:val="24"/>
        </w:rPr>
        <w:t xml:space="preserve"> del año previo a la elección, los lugares de uso común, que sean susceptibles para la colocación o fijación de propaganda electoral;</w:t>
      </w:r>
    </w:p>
    <w:p w:rsidR="00A16941" w:rsidRPr="005B64F6" w:rsidRDefault="00A16941" w:rsidP="00A16941">
      <w:pPr>
        <w:autoSpaceDE w:val="0"/>
        <w:autoSpaceDN w:val="0"/>
        <w:adjustRightInd w:val="0"/>
        <w:spacing w:after="0"/>
        <w:ind w:left="720"/>
        <w:contextualSpacing/>
        <w:jc w:val="both"/>
        <w:rPr>
          <w:rFonts w:ascii="Arial" w:hAnsi="Arial" w:cs="Arial"/>
          <w:sz w:val="24"/>
          <w:szCs w:val="24"/>
        </w:rPr>
      </w:pPr>
    </w:p>
    <w:p w:rsidR="00A16941" w:rsidRPr="005B64F6" w:rsidRDefault="00A16941" w:rsidP="00A16941">
      <w:pPr>
        <w:numPr>
          <w:ilvl w:val="0"/>
          <w:numId w:val="11"/>
        </w:numPr>
        <w:autoSpaceDE w:val="0"/>
        <w:autoSpaceDN w:val="0"/>
        <w:adjustRightInd w:val="0"/>
        <w:spacing w:after="0"/>
        <w:ind w:hanging="294"/>
        <w:contextualSpacing/>
        <w:jc w:val="both"/>
        <w:rPr>
          <w:rFonts w:ascii="Arial" w:hAnsi="Arial" w:cs="Arial"/>
          <w:sz w:val="24"/>
          <w:szCs w:val="24"/>
        </w:rPr>
      </w:pPr>
      <w:r w:rsidRPr="005B64F6">
        <w:rPr>
          <w:rFonts w:ascii="Arial" w:hAnsi="Arial" w:cs="Arial"/>
          <w:sz w:val="24"/>
          <w:szCs w:val="24"/>
        </w:rPr>
        <w:lastRenderedPageBreak/>
        <w:t xml:space="preserve">Una vez que el Consejo General reciba la lista de lugares de uso común, realizará el sorteo entre los partidos políticos, </w:t>
      </w:r>
      <w:r w:rsidRPr="005B64F6">
        <w:rPr>
          <w:rFonts w:ascii="Arial" w:hAnsi="Arial" w:cs="Arial"/>
          <w:b/>
          <w:sz w:val="24"/>
          <w:szCs w:val="24"/>
        </w:rPr>
        <w:t>coaliciones</w:t>
      </w:r>
      <w:r w:rsidRPr="005B64F6">
        <w:rPr>
          <w:rFonts w:ascii="Arial" w:hAnsi="Arial" w:cs="Arial"/>
          <w:sz w:val="24"/>
          <w:szCs w:val="24"/>
        </w:rPr>
        <w:t xml:space="preserve">, </w:t>
      </w:r>
      <w:r w:rsidRPr="005B64F6">
        <w:rPr>
          <w:rFonts w:ascii="Arial" w:hAnsi="Arial" w:cs="Arial"/>
          <w:b/>
          <w:sz w:val="24"/>
          <w:szCs w:val="24"/>
        </w:rPr>
        <w:t>candidatos y candidatas independientes</w:t>
      </w:r>
      <w:r w:rsidRPr="005B64F6">
        <w:rPr>
          <w:rFonts w:ascii="Arial" w:hAnsi="Arial" w:cs="Arial"/>
          <w:sz w:val="24"/>
          <w:szCs w:val="24"/>
        </w:rPr>
        <w:t xml:space="preserve"> acreditados ante el Consejo General y los órganos desconcentrados respectivos, mediante el procedimiento que acuerde el Consejo General, con la finalidad de distribuir de forma equitativa los lugares de uso común;</w:t>
      </w:r>
    </w:p>
    <w:p w:rsidR="00A16941" w:rsidRPr="005B64F6" w:rsidRDefault="00A16941" w:rsidP="00A16941">
      <w:pPr>
        <w:autoSpaceDE w:val="0"/>
        <w:autoSpaceDN w:val="0"/>
        <w:adjustRightInd w:val="0"/>
        <w:spacing w:after="0"/>
        <w:ind w:left="720"/>
        <w:contextualSpacing/>
        <w:jc w:val="both"/>
        <w:rPr>
          <w:rFonts w:ascii="Arial" w:hAnsi="Arial" w:cs="Arial"/>
          <w:sz w:val="24"/>
          <w:szCs w:val="24"/>
        </w:rPr>
      </w:pPr>
    </w:p>
    <w:p w:rsidR="00A16941" w:rsidRPr="005B64F6" w:rsidRDefault="00A16941" w:rsidP="00A16941">
      <w:pPr>
        <w:numPr>
          <w:ilvl w:val="0"/>
          <w:numId w:val="11"/>
        </w:numPr>
        <w:autoSpaceDE w:val="0"/>
        <w:autoSpaceDN w:val="0"/>
        <w:adjustRightInd w:val="0"/>
        <w:spacing w:after="0"/>
        <w:ind w:hanging="294"/>
        <w:contextualSpacing/>
        <w:jc w:val="both"/>
        <w:rPr>
          <w:rFonts w:ascii="Arial" w:hAnsi="Arial" w:cs="Arial"/>
          <w:sz w:val="24"/>
          <w:szCs w:val="24"/>
        </w:rPr>
      </w:pPr>
      <w:r w:rsidRPr="005B64F6">
        <w:rPr>
          <w:rFonts w:ascii="Arial" w:hAnsi="Arial" w:cs="Arial"/>
          <w:sz w:val="24"/>
          <w:szCs w:val="24"/>
        </w:rPr>
        <w:t xml:space="preserve">En el sorteo que se realice en la sesión del Consejo General para </w:t>
      </w:r>
      <w:r w:rsidRPr="005B64F6">
        <w:rPr>
          <w:rFonts w:ascii="Arial" w:hAnsi="Arial" w:cs="Arial"/>
          <w:b/>
          <w:sz w:val="24"/>
          <w:szCs w:val="24"/>
        </w:rPr>
        <w:t>la</w:t>
      </w:r>
      <w:r w:rsidRPr="005B64F6">
        <w:rPr>
          <w:rFonts w:ascii="Arial" w:hAnsi="Arial" w:cs="Arial"/>
          <w:sz w:val="24"/>
          <w:szCs w:val="24"/>
        </w:rPr>
        <w:t xml:space="preserve"> distribución de los lugares de uso común, serán considerados los partidos políticos, </w:t>
      </w:r>
      <w:r w:rsidRPr="005B64F6">
        <w:rPr>
          <w:rFonts w:ascii="Arial" w:hAnsi="Arial" w:cs="Arial"/>
          <w:b/>
          <w:sz w:val="24"/>
          <w:szCs w:val="24"/>
        </w:rPr>
        <w:t>coaliciones</w:t>
      </w:r>
      <w:r w:rsidRPr="005B64F6">
        <w:rPr>
          <w:rFonts w:ascii="Arial" w:hAnsi="Arial" w:cs="Arial"/>
          <w:sz w:val="24"/>
          <w:szCs w:val="24"/>
        </w:rPr>
        <w:t xml:space="preserve">, </w:t>
      </w:r>
      <w:r w:rsidRPr="005B64F6">
        <w:rPr>
          <w:rFonts w:ascii="Arial" w:hAnsi="Arial" w:cs="Arial"/>
          <w:b/>
          <w:sz w:val="24"/>
          <w:szCs w:val="24"/>
        </w:rPr>
        <w:t xml:space="preserve">candidatos y candidaturas </w:t>
      </w:r>
      <w:r w:rsidRPr="005B64F6">
        <w:rPr>
          <w:rFonts w:ascii="Arial" w:hAnsi="Arial" w:cs="Arial"/>
          <w:sz w:val="24"/>
          <w:szCs w:val="24"/>
        </w:rPr>
        <w:t>independientes que no hayan asistido. De dicho sorteo se dejará constancia para los efectos a que haya lugar, y</w:t>
      </w:r>
    </w:p>
    <w:p w:rsidR="00A16941" w:rsidRPr="005B64F6" w:rsidRDefault="00A16941" w:rsidP="00A16941">
      <w:pPr>
        <w:autoSpaceDE w:val="0"/>
        <w:autoSpaceDN w:val="0"/>
        <w:adjustRightInd w:val="0"/>
        <w:spacing w:after="0"/>
        <w:ind w:left="720"/>
        <w:contextualSpacing/>
        <w:jc w:val="both"/>
        <w:rPr>
          <w:rFonts w:ascii="Arial" w:hAnsi="Arial" w:cs="Arial"/>
          <w:sz w:val="24"/>
          <w:szCs w:val="24"/>
        </w:rPr>
      </w:pPr>
    </w:p>
    <w:p w:rsidR="00A16941" w:rsidRPr="005B64F6" w:rsidRDefault="00A16941" w:rsidP="00A16941">
      <w:pPr>
        <w:numPr>
          <w:ilvl w:val="0"/>
          <w:numId w:val="11"/>
        </w:numPr>
        <w:autoSpaceDE w:val="0"/>
        <w:autoSpaceDN w:val="0"/>
        <w:adjustRightInd w:val="0"/>
        <w:spacing w:after="0"/>
        <w:ind w:hanging="294"/>
        <w:contextualSpacing/>
        <w:jc w:val="both"/>
        <w:rPr>
          <w:rFonts w:ascii="Arial" w:hAnsi="Arial" w:cs="Arial"/>
          <w:sz w:val="24"/>
          <w:szCs w:val="24"/>
        </w:rPr>
      </w:pPr>
      <w:r w:rsidRPr="005B64F6">
        <w:rPr>
          <w:rFonts w:ascii="Arial" w:hAnsi="Arial" w:cs="Arial"/>
          <w:sz w:val="24"/>
          <w:szCs w:val="24"/>
        </w:rPr>
        <w:t>Asignados los lugares de uso común, se notificará el resultado del sorteo a los órganos desconcentrados del Instituto Electoral correspondientes.</w:t>
      </w:r>
    </w:p>
    <w:p w:rsidR="00A16941" w:rsidRPr="005B64F6" w:rsidRDefault="00A16941" w:rsidP="00A16941">
      <w:pPr>
        <w:autoSpaceDE w:val="0"/>
        <w:autoSpaceDN w:val="0"/>
        <w:adjustRightInd w:val="0"/>
        <w:spacing w:after="0"/>
        <w:jc w:val="both"/>
        <w:rPr>
          <w:rFonts w:ascii="Arial" w:hAnsi="Arial" w:cs="Arial"/>
          <w:sz w:val="24"/>
          <w:szCs w:val="24"/>
          <w:lang w:val="es-ES"/>
        </w:rPr>
      </w:pPr>
    </w:p>
    <w:p w:rsidR="00A16941" w:rsidRPr="005B64F6" w:rsidRDefault="00A16941" w:rsidP="00A16941">
      <w:pPr>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 xml:space="preserve">Propaganda en </w:t>
      </w:r>
    </w:p>
    <w:p w:rsidR="00A16941" w:rsidRPr="005B64F6" w:rsidRDefault="00A16941" w:rsidP="00A16941">
      <w:pPr>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Vía Pública</w:t>
      </w:r>
    </w:p>
    <w:p w:rsidR="00A16941" w:rsidRPr="005B64F6" w:rsidRDefault="00267C54" w:rsidP="00A16941">
      <w:pPr>
        <w:autoSpaceDE w:val="0"/>
        <w:autoSpaceDN w:val="0"/>
        <w:adjustRightInd w:val="0"/>
        <w:spacing w:after="0"/>
        <w:jc w:val="both"/>
        <w:rPr>
          <w:rFonts w:ascii="Arial" w:hAnsi="Arial" w:cs="Arial"/>
          <w:b/>
          <w:bCs/>
          <w:sz w:val="24"/>
          <w:szCs w:val="24"/>
        </w:rPr>
      </w:pPr>
      <w:r w:rsidRPr="005B64F6">
        <w:rPr>
          <w:rFonts w:ascii="Arial" w:hAnsi="Arial" w:cs="Arial"/>
          <w:b/>
          <w:bCs/>
          <w:sz w:val="24"/>
          <w:szCs w:val="24"/>
        </w:rPr>
        <w:t>Artículo 22</w:t>
      </w:r>
    </w:p>
    <w:p w:rsidR="00A16941" w:rsidRPr="005B64F6" w:rsidRDefault="00A16941" w:rsidP="00A16941">
      <w:pPr>
        <w:autoSpaceDE w:val="0"/>
        <w:autoSpaceDN w:val="0"/>
        <w:adjustRightInd w:val="0"/>
        <w:spacing w:after="0"/>
        <w:jc w:val="both"/>
        <w:rPr>
          <w:rFonts w:ascii="Arial" w:hAnsi="Arial" w:cs="Arial"/>
          <w:bCs/>
          <w:sz w:val="24"/>
          <w:szCs w:val="24"/>
        </w:rPr>
      </w:pPr>
      <w:r w:rsidRPr="005B64F6">
        <w:rPr>
          <w:rFonts w:ascii="Arial" w:hAnsi="Arial" w:cs="Arial"/>
          <w:b/>
          <w:sz w:val="24"/>
          <w:szCs w:val="24"/>
        </w:rPr>
        <w:t>1.</w:t>
      </w:r>
      <w:r w:rsidRPr="005B64F6">
        <w:rPr>
          <w:rFonts w:ascii="Arial" w:hAnsi="Arial" w:cs="Arial"/>
          <w:sz w:val="24"/>
          <w:szCs w:val="24"/>
        </w:rPr>
        <w:t xml:space="preserve"> </w:t>
      </w:r>
      <w:r w:rsidRPr="005B64F6">
        <w:rPr>
          <w:rFonts w:ascii="Arial" w:hAnsi="Arial" w:cs="Arial"/>
          <w:bCs/>
          <w:sz w:val="24"/>
          <w:szCs w:val="24"/>
        </w:rPr>
        <w:t>La propaganda electoral que se realice en la vía pública a través de grabaciones y, en general, por cualquier otro medio, se sujetará a lo previsto en el artículo 165, numerales 1 y 2 de la Ley Electoral, así como en los ordenamientos en materia de prevención de la contaminación.</w:t>
      </w:r>
    </w:p>
    <w:p w:rsidR="00A16941" w:rsidRPr="005B64F6" w:rsidRDefault="00A16941" w:rsidP="00A16941">
      <w:pPr>
        <w:autoSpaceDE w:val="0"/>
        <w:autoSpaceDN w:val="0"/>
        <w:adjustRightInd w:val="0"/>
        <w:spacing w:after="0"/>
        <w:jc w:val="both"/>
        <w:rPr>
          <w:rFonts w:ascii="Arial" w:hAnsi="Arial" w:cs="Arial"/>
          <w:bCs/>
          <w:sz w:val="24"/>
          <w:szCs w:val="24"/>
        </w:rPr>
      </w:pPr>
    </w:p>
    <w:p w:rsidR="00A16941" w:rsidRPr="005B64F6" w:rsidRDefault="00A16941" w:rsidP="00A16941">
      <w:pPr>
        <w:autoSpaceDE w:val="0"/>
        <w:autoSpaceDN w:val="0"/>
        <w:adjustRightInd w:val="0"/>
        <w:spacing w:after="0"/>
        <w:jc w:val="right"/>
        <w:rPr>
          <w:rFonts w:ascii="Arial" w:hAnsi="Arial" w:cs="Arial"/>
          <w:b/>
          <w:i/>
          <w:sz w:val="16"/>
          <w:szCs w:val="16"/>
        </w:rPr>
      </w:pPr>
      <w:r w:rsidRPr="005B64F6">
        <w:rPr>
          <w:rFonts w:ascii="Arial" w:hAnsi="Arial" w:cs="Arial"/>
          <w:b/>
          <w:i/>
          <w:sz w:val="16"/>
          <w:szCs w:val="16"/>
        </w:rPr>
        <w:t xml:space="preserve">Propaganda de </w:t>
      </w:r>
    </w:p>
    <w:p w:rsidR="00A16941" w:rsidRPr="005B64F6" w:rsidRDefault="00A16941" w:rsidP="00A16941">
      <w:pPr>
        <w:autoSpaceDE w:val="0"/>
        <w:autoSpaceDN w:val="0"/>
        <w:adjustRightInd w:val="0"/>
        <w:spacing w:after="0"/>
        <w:jc w:val="right"/>
        <w:rPr>
          <w:rFonts w:ascii="Arial" w:hAnsi="Arial" w:cs="Arial"/>
          <w:b/>
          <w:sz w:val="16"/>
          <w:szCs w:val="16"/>
        </w:rPr>
      </w:pPr>
      <w:r w:rsidRPr="005B64F6">
        <w:rPr>
          <w:rFonts w:ascii="Arial" w:hAnsi="Arial" w:cs="Arial"/>
          <w:b/>
          <w:i/>
          <w:sz w:val="16"/>
          <w:szCs w:val="16"/>
        </w:rPr>
        <w:t>Campañas. Retiro</w:t>
      </w:r>
    </w:p>
    <w:p w:rsidR="00A16941" w:rsidRPr="005B64F6" w:rsidRDefault="00A16941" w:rsidP="00A16941">
      <w:pPr>
        <w:autoSpaceDE w:val="0"/>
        <w:autoSpaceDN w:val="0"/>
        <w:adjustRightInd w:val="0"/>
        <w:spacing w:after="0"/>
        <w:jc w:val="both"/>
        <w:rPr>
          <w:rFonts w:ascii="Arial" w:hAnsi="Arial" w:cs="Arial"/>
          <w:b/>
          <w:i/>
          <w:sz w:val="24"/>
          <w:szCs w:val="24"/>
        </w:rPr>
      </w:pPr>
      <w:r w:rsidRPr="005B64F6">
        <w:rPr>
          <w:rFonts w:ascii="Arial" w:hAnsi="Arial" w:cs="Arial"/>
          <w:b/>
          <w:sz w:val="24"/>
          <w:szCs w:val="24"/>
        </w:rPr>
        <w:t>Artículo 2</w:t>
      </w:r>
      <w:r w:rsidR="00267C54" w:rsidRPr="005B64F6">
        <w:rPr>
          <w:rFonts w:ascii="Arial" w:hAnsi="Arial" w:cs="Arial"/>
          <w:b/>
          <w:sz w:val="24"/>
          <w:szCs w:val="24"/>
        </w:rPr>
        <w:t>3</w:t>
      </w:r>
      <w:r w:rsidRPr="005B64F6">
        <w:rPr>
          <w:rFonts w:ascii="Arial" w:hAnsi="Arial" w:cs="Arial"/>
          <w:b/>
          <w:i/>
          <w:sz w:val="24"/>
          <w:szCs w:val="24"/>
        </w:rPr>
        <w:tab/>
      </w:r>
    </w:p>
    <w:p w:rsidR="00A16941" w:rsidRPr="005B64F6" w:rsidRDefault="00A16941" w:rsidP="00A16941">
      <w:pPr>
        <w:autoSpaceDE w:val="0"/>
        <w:autoSpaceDN w:val="0"/>
        <w:adjustRightInd w:val="0"/>
        <w:spacing w:after="0"/>
        <w:jc w:val="both"/>
        <w:rPr>
          <w:rFonts w:ascii="Arial" w:hAnsi="Arial" w:cs="Arial"/>
          <w:sz w:val="24"/>
          <w:szCs w:val="24"/>
        </w:rPr>
      </w:pPr>
      <w:r w:rsidRPr="005B64F6">
        <w:rPr>
          <w:rFonts w:ascii="Arial" w:hAnsi="Arial" w:cs="Arial"/>
          <w:b/>
          <w:sz w:val="24"/>
          <w:szCs w:val="24"/>
        </w:rPr>
        <w:t>1.</w:t>
      </w:r>
      <w:r w:rsidRPr="005B64F6">
        <w:rPr>
          <w:rFonts w:ascii="Arial" w:hAnsi="Arial" w:cs="Arial"/>
          <w:sz w:val="24"/>
          <w:szCs w:val="24"/>
        </w:rPr>
        <w:t xml:space="preserve"> Concluidas las elecciones, los partidos políticos, coaliciones, candidaturas independientes, candidatas y candidatos, deberán retirar o cubrir la propaganda electoral que hayan utilizado, a más tardar treinta días después de celebradas las elecciones.</w:t>
      </w:r>
    </w:p>
    <w:p w:rsidR="00A16941" w:rsidRPr="005B64F6" w:rsidRDefault="00A16941" w:rsidP="00A16941">
      <w:pPr>
        <w:autoSpaceDE w:val="0"/>
        <w:autoSpaceDN w:val="0"/>
        <w:adjustRightInd w:val="0"/>
        <w:spacing w:after="0"/>
        <w:jc w:val="both"/>
        <w:rPr>
          <w:rFonts w:ascii="Arial" w:hAnsi="Arial" w:cs="Arial"/>
          <w:sz w:val="24"/>
          <w:szCs w:val="24"/>
        </w:rPr>
      </w:pPr>
    </w:p>
    <w:p w:rsidR="00A16941" w:rsidRPr="005B64F6" w:rsidRDefault="00A16941" w:rsidP="00A16941">
      <w:pPr>
        <w:autoSpaceDE w:val="0"/>
        <w:autoSpaceDN w:val="0"/>
        <w:adjustRightInd w:val="0"/>
        <w:spacing w:after="0"/>
        <w:jc w:val="right"/>
        <w:rPr>
          <w:rFonts w:ascii="Arial" w:hAnsi="Arial" w:cs="Arial"/>
          <w:b/>
          <w:i/>
          <w:sz w:val="16"/>
          <w:szCs w:val="16"/>
        </w:rPr>
      </w:pPr>
      <w:r w:rsidRPr="005B64F6">
        <w:rPr>
          <w:rFonts w:ascii="Arial" w:hAnsi="Arial" w:cs="Arial"/>
          <w:b/>
          <w:i/>
          <w:sz w:val="16"/>
          <w:szCs w:val="16"/>
        </w:rPr>
        <w:t xml:space="preserve">Omisión. Retiro de </w:t>
      </w:r>
    </w:p>
    <w:p w:rsidR="00A16941" w:rsidRPr="005B64F6" w:rsidRDefault="00A25D81" w:rsidP="00A16941">
      <w:pPr>
        <w:autoSpaceDE w:val="0"/>
        <w:autoSpaceDN w:val="0"/>
        <w:adjustRightInd w:val="0"/>
        <w:spacing w:after="0"/>
        <w:jc w:val="right"/>
        <w:rPr>
          <w:rFonts w:ascii="Arial" w:hAnsi="Arial" w:cs="Arial"/>
          <w:b/>
          <w:i/>
          <w:sz w:val="24"/>
          <w:szCs w:val="24"/>
        </w:rPr>
      </w:pPr>
      <w:r w:rsidRPr="005B64F6">
        <w:rPr>
          <w:rFonts w:ascii="Arial" w:hAnsi="Arial" w:cs="Arial"/>
          <w:b/>
          <w:i/>
          <w:sz w:val="16"/>
          <w:szCs w:val="16"/>
        </w:rPr>
        <w:t xml:space="preserve"> </w:t>
      </w:r>
      <w:r w:rsidR="00A16941" w:rsidRPr="005B64F6">
        <w:rPr>
          <w:rFonts w:ascii="Arial" w:hAnsi="Arial" w:cs="Arial"/>
          <w:b/>
          <w:i/>
          <w:sz w:val="16"/>
          <w:szCs w:val="16"/>
        </w:rPr>
        <w:t>Propaganda de Campañas</w:t>
      </w:r>
    </w:p>
    <w:p w:rsidR="00A16941" w:rsidRPr="005B64F6" w:rsidRDefault="00267C54" w:rsidP="00A16941">
      <w:pPr>
        <w:autoSpaceDE w:val="0"/>
        <w:autoSpaceDN w:val="0"/>
        <w:adjustRightInd w:val="0"/>
        <w:spacing w:after="0"/>
        <w:jc w:val="both"/>
        <w:rPr>
          <w:rFonts w:ascii="Arial" w:hAnsi="Arial" w:cs="Arial"/>
          <w:b/>
          <w:sz w:val="24"/>
          <w:szCs w:val="24"/>
        </w:rPr>
      </w:pPr>
      <w:r w:rsidRPr="005B64F6">
        <w:rPr>
          <w:rFonts w:ascii="Arial" w:hAnsi="Arial" w:cs="Arial"/>
          <w:b/>
          <w:sz w:val="24"/>
          <w:szCs w:val="24"/>
        </w:rPr>
        <w:t>Artículo 24</w:t>
      </w:r>
    </w:p>
    <w:p w:rsidR="00A16941" w:rsidRPr="005B64F6" w:rsidRDefault="00A16941" w:rsidP="00A16941">
      <w:pPr>
        <w:autoSpaceDE w:val="0"/>
        <w:autoSpaceDN w:val="0"/>
        <w:adjustRightInd w:val="0"/>
        <w:spacing w:after="0"/>
        <w:jc w:val="both"/>
        <w:rPr>
          <w:rFonts w:ascii="Arial" w:hAnsi="Arial" w:cs="Arial"/>
          <w:sz w:val="24"/>
          <w:szCs w:val="24"/>
        </w:rPr>
      </w:pPr>
      <w:r w:rsidRPr="005B64F6">
        <w:rPr>
          <w:rFonts w:ascii="Arial" w:hAnsi="Arial" w:cs="Arial"/>
          <w:b/>
          <w:sz w:val="24"/>
          <w:szCs w:val="24"/>
        </w:rPr>
        <w:t>1.</w:t>
      </w:r>
      <w:r w:rsidRPr="005B64F6">
        <w:rPr>
          <w:rFonts w:ascii="Arial" w:hAnsi="Arial" w:cs="Arial"/>
          <w:sz w:val="24"/>
          <w:szCs w:val="24"/>
        </w:rPr>
        <w:t xml:space="preserve"> En caso de que los partidos políticos, coaliciones, </w:t>
      </w:r>
      <w:r w:rsidRPr="005B64F6">
        <w:rPr>
          <w:rFonts w:ascii="Arial" w:hAnsi="Arial" w:cs="Arial"/>
          <w:b/>
          <w:sz w:val="24"/>
          <w:szCs w:val="24"/>
        </w:rPr>
        <w:t>candidaturas independientes</w:t>
      </w:r>
      <w:r w:rsidRPr="005B64F6">
        <w:rPr>
          <w:rFonts w:ascii="Arial" w:hAnsi="Arial" w:cs="Arial"/>
          <w:sz w:val="24"/>
          <w:szCs w:val="24"/>
        </w:rPr>
        <w:t xml:space="preserve">, candidatas o candidatos sean omisos en retirar o cubrir, según sea el caso, la propaganda electoral en el plazo señalado en la Ley Electoral y </w:t>
      </w:r>
      <w:r w:rsidRPr="005B64F6">
        <w:rPr>
          <w:rFonts w:ascii="Arial" w:hAnsi="Arial" w:cs="Arial"/>
          <w:sz w:val="24"/>
          <w:szCs w:val="24"/>
        </w:rPr>
        <w:lastRenderedPageBreak/>
        <w:t>este Reglamento, el Instituto Electoral procederá a realizar el retiro, o cubrimiento aplicando el costo de dichos trabajos con cargo a las prerrogativas del partido político o coalición infractor.</w:t>
      </w:r>
    </w:p>
    <w:p w:rsidR="00A16941" w:rsidRPr="005B64F6" w:rsidRDefault="00A16941" w:rsidP="00A16941">
      <w:pPr>
        <w:autoSpaceDE w:val="0"/>
        <w:autoSpaceDN w:val="0"/>
        <w:adjustRightInd w:val="0"/>
        <w:spacing w:after="0"/>
        <w:jc w:val="both"/>
        <w:rPr>
          <w:rFonts w:ascii="Arial" w:hAnsi="Arial" w:cs="Arial"/>
          <w:sz w:val="24"/>
          <w:szCs w:val="24"/>
        </w:rPr>
      </w:pPr>
    </w:p>
    <w:p w:rsidR="00A16941" w:rsidRPr="005B64F6" w:rsidRDefault="00A16941" w:rsidP="00A16941">
      <w:pPr>
        <w:autoSpaceDE w:val="0"/>
        <w:autoSpaceDN w:val="0"/>
        <w:adjustRightInd w:val="0"/>
        <w:spacing w:after="0"/>
        <w:contextualSpacing/>
        <w:jc w:val="both"/>
        <w:rPr>
          <w:rFonts w:ascii="Arial" w:hAnsi="Arial" w:cs="Arial"/>
          <w:sz w:val="24"/>
          <w:szCs w:val="24"/>
        </w:rPr>
      </w:pPr>
      <w:r w:rsidRPr="005B64F6">
        <w:rPr>
          <w:rFonts w:ascii="Arial" w:hAnsi="Arial" w:cs="Arial"/>
          <w:b/>
          <w:sz w:val="24"/>
          <w:szCs w:val="24"/>
        </w:rPr>
        <w:t>2.</w:t>
      </w:r>
      <w:r w:rsidRPr="005B64F6">
        <w:rPr>
          <w:rFonts w:ascii="Arial" w:hAnsi="Arial" w:cs="Arial"/>
          <w:sz w:val="24"/>
          <w:szCs w:val="24"/>
        </w:rPr>
        <w:t xml:space="preserve"> Los gastos que se generen con motivo del retiro o cubrimiento de la propaganda electoral, se realizarán con cargo a las prerrogativas de los partidos políticos infractores.</w:t>
      </w:r>
    </w:p>
    <w:p w:rsidR="00A16941" w:rsidRPr="005B64F6" w:rsidRDefault="00A16941" w:rsidP="00A16941">
      <w:pPr>
        <w:autoSpaceDE w:val="0"/>
        <w:autoSpaceDN w:val="0"/>
        <w:adjustRightInd w:val="0"/>
        <w:spacing w:after="0"/>
        <w:jc w:val="both"/>
        <w:rPr>
          <w:rFonts w:ascii="Arial" w:hAnsi="Arial" w:cs="Arial"/>
          <w:sz w:val="24"/>
          <w:szCs w:val="24"/>
        </w:rPr>
      </w:pPr>
    </w:p>
    <w:p w:rsidR="00A16941" w:rsidRPr="005B64F6" w:rsidRDefault="00A16941" w:rsidP="00A16941">
      <w:pPr>
        <w:autoSpaceDE w:val="0"/>
        <w:autoSpaceDN w:val="0"/>
        <w:adjustRightInd w:val="0"/>
        <w:spacing w:after="0"/>
        <w:contextualSpacing/>
        <w:jc w:val="both"/>
        <w:rPr>
          <w:rFonts w:ascii="Arial" w:hAnsi="Arial" w:cs="Arial"/>
          <w:b/>
          <w:sz w:val="24"/>
          <w:szCs w:val="24"/>
        </w:rPr>
      </w:pPr>
      <w:r w:rsidRPr="005B64F6">
        <w:rPr>
          <w:rFonts w:ascii="Arial" w:hAnsi="Arial" w:cs="Arial"/>
          <w:b/>
          <w:sz w:val="24"/>
          <w:szCs w:val="24"/>
        </w:rPr>
        <w:t>3.</w:t>
      </w:r>
      <w:r w:rsidRPr="005B64F6">
        <w:rPr>
          <w:rFonts w:ascii="Arial" w:hAnsi="Arial" w:cs="Arial"/>
          <w:sz w:val="24"/>
          <w:szCs w:val="24"/>
        </w:rPr>
        <w:t xml:space="preserve"> En caso de </w:t>
      </w:r>
      <w:r w:rsidRPr="005B64F6">
        <w:rPr>
          <w:rFonts w:ascii="Arial" w:hAnsi="Arial" w:cs="Arial"/>
          <w:b/>
          <w:sz w:val="24"/>
          <w:szCs w:val="24"/>
        </w:rPr>
        <w:t>los</w:t>
      </w:r>
      <w:r w:rsidRPr="005B64F6">
        <w:rPr>
          <w:rFonts w:ascii="Arial" w:hAnsi="Arial" w:cs="Arial"/>
          <w:sz w:val="24"/>
          <w:szCs w:val="24"/>
        </w:rPr>
        <w:t xml:space="preserve"> </w:t>
      </w:r>
      <w:r w:rsidRPr="005B64F6">
        <w:rPr>
          <w:rFonts w:ascii="Arial" w:hAnsi="Arial" w:cs="Arial"/>
          <w:b/>
          <w:sz w:val="24"/>
          <w:szCs w:val="24"/>
        </w:rPr>
        <w:t>candidatos o candidatas independientes</w:t>
      </w:r>
      <w:r w:rsidRPr="005B64F6">
        <w:rPr>
          <w:rFonts w:ascii="Arial" w:hAnsi="Arial" w:cs="Arial"/>
          <w:sz w:val="24"/>
          <w:szCs w:val="24"/>
        </w:rPr>
        <w:t>, los costos erogados por el retiro o cubrimiento de la propaganda electoral, deberán pagarse por quien encabece la candidatura, fórmula o planilla respectiva, ante la Dirección Ejecutiva de Administración del Instituto Electoral, en el plazo de treinta días naturales a partir de la notificación correspondiente.</w:t>
      </w:r>
    </w:p>
    <w:p w:rsidR="00A16941" w:rsidRPr="005B64F6" w:rsidRDefault="00A16941" w:rsidP="00A16941">
      <w:pPr>
        <w:pStyle w:val="Prrafodelista"/>
        <w:ind w:left="142" w:hanging="142"/>
        <w:rPr>
          <w:rFonts w:ascii="Arial" w:hAnsi="Arial" w:cs="Arial"/>
          <w:sz w:val="24"/>
          <w:szCs w:val="24"/>
        </w:rPr>
      </w:pPr>
    </w:p>
    <w:p w:rsidR="00A16941" w:rsidRPr="005B64F6" w:rsidRDefault="00A16941" w:rsidP="00D90CE7">
      <w:pPr>
        <w:pStyle w:val="Prrafodelista"/>
        <w:tabs>
          <w:tab w:val="left" w:pos="284"/>
        </w:tabs>
        <w:autoSpaceDE w:val="0"/>
        <w:autoSpaceDN w:val="0"/>
        <w:adjustRightInd w:val="0"/>
        <w:spacing w:line="276" w:lineRule="auto"/>
        <w:ind w:left="0"/>
        <w:jc w:val="both"/>
        <w:rPr>
          <w:rFonts w:ascii="Arial" w:hAnsi="Arial" w:cs="Arial"/>
          <w:sz w:val="24"/>
          <w:szCs w:val="24"/>
        </w:rPr>
      </w:pPr>
      <w:r w:rsidRPr="005B64F6">
        <w:rPr>
          <w:rFonts w:ascii="Arial" w:hAnsi="Arial" w:cs="Arial"/>
          <w:b/>
          <w:sz w:val="24"/>
          <w:szCs w:val="24"/>
        </w:rPr>
        <w:t>4.</w:t>
      </w:r>
      <w:r w:rsidRPr="005B64F6">
        <w:rPr>
          <w:rFonts w:ascii="Arial" w:hAnsi="Arial" w:cs="Arial"/>
          <w:sz w:val="24"/>
          <w:szCs w:val="24"/>
        </w:rPr>
        <w:t xml:space="preserve"> En el supuesto de que el </w:t>
      </w:r>
      <w:r w:rsidRPr="005B64F6">
        <w:rPr>
          <w:rFonts w:ascii="Arial" w:hAnsi="Arial" w:cs="Arial"/>
          <w:b/>
          <w:sz w:val="24"/>
          <w:szCs w:val="24"/>
        </w:rPr>
        <w:t>candidato o candidata independiente</w:t>
      </w:r>
      <w:r w:rsidRPr="005B64F6">
        <w:rPr>
          <w:rFonts w:ascii="Arial" w:hAnsi="Arial" w:cs="Arial"/>
          <w:sz w:val="24"/>
          <w:szCs w:val="24"/>
        </w:rPr>
        <w:t xml:space="preserve"> que encabece la candidatura, fórmula o planilla no realice el pago correspondiente, el Instituto Electoral dará vista a la Secretaría de Finanzas del Gobierno del Estado, a efecto de que proceda a su cobro de conformidad con el procedimiento económico coactivo previsto en la legislación fiscal local; pago que será ingresado al patrimonio del Instituto Electoral, de conformidad con lo dispuesto en el artículo 404, numeral 7 de la Ley Electoral.</w:t>
      </w:r>
    </w:p>
    <w:p w:rsidR="00A16941" w:rsidRPr="005B64F6" w:rsidRDefault="00A16941" w:rsidP="00D90CE7">
      <w:pPr>
        <w:pStyle w:val="Prrafodelista"/>
        <w:tabs>
          <w:tab w:val="left" w:pos="284"/>
        </w:tabs>
        <w:autoSpaceDE w:val="0"/>
        <w:autoSpaceDN w:val="0"/>
        <w:adjustRightInd w:val="0"/>
        <w:spacing w:line="276" w:lineRule="auto"/>
        <w:ind w:left="0"/>
        <w:jc w:val="both"/>
        <w:rPr>
          <w:rFonts w:ascii="Arial" w:hAnsi="Arial" w:cs="Arial"/>
          <w:sz w:val="24"/>
          <w:szCs w:val="24"/>
        </w:rPr>
      </w:pPr>
    </w:p>
    <w:p w:rsidR="00A16941" w:rsidRPr="005B64F6" w:rsidRDefault="00A16941" w:rsidP="00D90CE7">
      <w:pPr>
        <w:pStyle w:val="Prrafodelista"/>
        <w:tabs>
          <w:tab w:val="left" w:pos="284"/>
        </w:tabs>
        <w:autoSpaceDE w:val="0"/>
        <w:autoSpaceDN w:val="0"/>
        <w:adjustRightInd w:val="0"/>
        <w:spacing w:line="276" w:lineRule="auto"/>
        <w:ind w:left="0"/>
        <w:jc w:val="both"/>
        <w:rPr>
          <w:rFonts w:ascii="Arial" w:hAnsi="Arial" w:cs="Arial"/>
          <w:sz w:val="24"/>
          <w:szCs w:val="24"/>
        </w:rPr>
      </w:pPr>
      <w:r w:rsidRPr="005B64F6">
        <w:rPr>
          <w:rFonts w:ascii="Arial" w:hAnsi="Arial" w:cs="Arial"/>
          <w:b/>
          <w:sz w:val="24"/>
          <w:szCs w:val="24"/>
        </w:rPr>
        <w:t>5.</w:t>
      </w:r>
      <w:r w:rsidRPr="005B64F6">
        <w:rPr>
          <w:rFonts w:ascii="Arial" w:hAnsi="Arial" w:cs="Arial"/>
          <w:sz w:val="24"/>
          <w:szCs w:val="24"/>
        </w:rPr>
        <w:t xml:space="preserve"> Con independencia de lo dispuesto en los numerales 2 y 4 de este artículo, el Instituto Electoral podrá imponer una multa a los partidos políticos, candidaturas independientes, candidatas o candidatos</w:t>
      </w:r>
      <w:r w:rsidRPr="005B64F6">
        <w:rPr>
          <w:rFonts w:ascii="Arial" w:hAnsi="Arial" w:cs="Arial"/>
          <w:b/>
          <w:sz w:val="24"/>
          <w:szCs w:val="24"/>
        </w:rPr>
        <w:t xml:space="preserve"> </w:t>
      </w:r>
      <w:r w:rsidRPr="005B64F6">
        <w:rPr>
          <w:rFonts w:ascii="Arial" w:hAnsi="Arial" w:cs="Arial"/>
          <w:sz w:val="24"/>
          <w:szCs w:val="24"/>
        </w:rPr>
        <w:t>que sean omisos en retirar o cubrir la propaganda utilizada en las campañas, de conformidad con lo dispuesto en el artículo 402, numeral 1, fracciones I, II y IV de la Ley Electoral.</w:t>
      </w:r>
    </w:p>
    <w:p w:rsidR="00A16941" w:rsidRPr="005B64F6" w:rsidRDefault="00A16941" w:rsidP="00A16941">
      <w:pPr>
        <w:pStyle w:val="Prrafodelista"/>
        <w:tabs>
          <w:tab w:val="left" w:pos="284"/>
        </w:tabs>
        <w:autoSpaceDE w:val="0"/>
        <w:autoSpaceDN w:val="0"/>
        <w:adjustRightInd w:val="0"/>
        <w:ind w:left="0"/>
        <w:jc w:val="both"/>
        <w:rPr>
          <w:rFonts w:ascii="Arial" w:hAnsi="Arial" w:cs="Arial"/>
          <w:sz w:val="24"/>
          <w:szCs w:val="24"/>
        </w:rPr>
      </w:pPr>
    </w:p>
    <w:p w:rsidR="00A16941" w:rsidRPr="005B64F6" w:rsidRDefault="00A16941" w:rsidP="00A16941">
      <w:pPr>
        <w:autoSpaceDE w:val="0"/>
        <w:autoSpaceDN w:val="0"/>
        <w:adjustRightInd w:val="0"/>
        <w:spacing w:after="0"/>
        <w:jc w:val="center"/>
        <w:rPr>
          <w:rFonts w:ascii="Arial" w:hAnsi="Arial" w:cs="Arial"/>
          <w:b/>
          <w:bCs/>
          <w:sz w:val="24"/>
          <w:szCs w:val="24"/>
        </w:rPr>
      </w:pPr>
      <w:r w:rsidRPr="005B64F6">
        <w:rPr>
          <w:rFonts w:ascii="Arial" w:hAnsi="Arial" w:cs="Arial"/>
          <w:b/>
          <w:bCs/>
          <w:sz w:val="24"/>
          <w:szCs w:val="24"/>
        </w:rPr>
        <w:t>CAPÍTULO SEGUNDO</w:t>
      </w:r>
    </w:p>
    <w:p w:rsidR="00A16941" w:rsidRPr="005B64F6" w:rsidRDefault="00A25D81" w:rsidP="00A16941">
      <w:pPr>
        <w:pStyle w:val="Prrafodelista"/>
        <w:tabs>
          <w:tab w:val="left" w:pos="284"/>
        </w:tabs>
        <w:autoSpaceDE w:val="0"/>
        <w:autoSpaceDN w:val="0"/>
        <w:adjustRightInd w:val="0"/>
        <w:ind w:left="0"/>
        <w:jc w:val="center"/>
        <w:rPr>
          <w:rFonts w:ascii="Arial" w:hAnsi="Arial" w:cs="Arial"/>
          <w:bCs/>
          <w:sz w:val="24"/>
          <w:szCs w:val="24"/>
        </w:rPr>
      </w:pPr>
      <w:r w:rsidRPr="005B64F6">
        <w:rPr>
          <w:rFonts w:ascii="Arial" w:hAnsi="Arial" w:cs="Arial"/>
          <w:bCs/>
          <w:sz w:val="24"/>
          <w:szCs w:val="24"/>
        </w:rPr>
        <w:t>De la Propaganda Electoral de Campaña</w:t>
      </w:r>
    </w:p>
    <w:p w:rsidR="00A16941" w:rsidRPr="005B64F6" w:rsidRDefault="00A16941" w:rsidP="00A16941">
      <w:pPr>
        <w:pStyle w:val="Prrafodelista"/>
        <w:tabs>
          <w:tab w:val="left" w:pos="284"/>
        </w:tabs>
        <w:autoSpaceDE w:val="0"/>
        <w:autoSpaceDN w:val="0"/>
        <w:adjustRightInd w:val="0"/>
        <w:ind w:left="0"/>
        <w:rPr>
          <w:rFonts w:ascii="Arial" w:hAnsi="Arial" w:cs="Arial"/>
          <w:b/>
          <w:bCs/>
          <w:sz w:val="24"/>
          <w:szCs w:val="24"/>
        </w:rPr>
      </w:pPr>
    </w:p>
    <w:p w:rsidR="00A16941" w:rsidRPr="005B64F6" w:rsidRDefault="00A16941" w:rsidP="00A16941">
      <w:pPr>
        <w:tabs>
          <w:tab w:val="left" w:pos="3644"/>
        </w:tabs>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 xml:space="preserve">Contenido de la </w:t>
      </w:r>
    </w:p>
    <w:p w:rsidR="00A16941" w:rsidRPr="005B64F6" w:rsidRDefault="00A16941" w:rsidP="00A16941">
      <w:pPr>
        <w:tabs>
          <w:tab w:val="left" w:pos="3644"/>
        </w:tabs>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Propaganda Electoral</w:t>
      </w:r>
    </w:p>
    <w:p w:rsidR="00A16941" w:rsidRPr="005B64F6" w:rsidRDefault="00267C54" w:rsidP="00A16941">
      <w:pPr>
        <w:tabs>
          <w:tab w:val="left" w:pos="3644"/>
        </w:tabs>
        <w:autoSpaceDE w:val="0"/>
        <w:autoSpaceDN w:val="0"/>
        <w:adjustRightInd w:val="0"/>
        <w:spacing w:after="0"/>
        <w:jc w:val="both"/>
        <w:rPr>
          <w:rFonts w:ascii="Arial" w:hAnsi="Arial" w:cs="Arial"/>
          <w:b/>
          <w:bCs/>
          <w:sz w:val="24"/>
          <w:szCs w:val="24"/>
        </w:rPr>
      </w:pPr>
      <w:r w:rsidRPr="005B64F6">
        <w:rPr>
          <w:rFonts w:ascii="Arial" w:hAnsi="Arial" w:cs="Arial"/>
          <w:b/>
          <w:bCs/>
          <w:sz w:val="24"/>
          <w:szCs w:val="24"/>
        </w:rPr>
        <w:t>Artículo 25</w:t>
      </w:r>
      <w:r w:rsidR="00A16941" w:rsidRPr="005B64F6">
        <w:rPr>
          <w:rFonts w:ascii="Arial" w:hAnsi="Arial" w:cs="Arial"/>
          <w:b/>
          <w:bCs/>
          <w:sz w:val="24"/>
          <w:szCs w:val="24"/>
        </w:rPr>
        <w:t xml:space="preserve"> </w:t>
      </w:r>
    </w:p>
    <w:p w:rsidR="00A16941" w:rsidRPr="005B64F6" w:rsidRDefault="00A16941" w:rsidP="00A16941">
      <w:pPr>
        <w:autoSpaceDE w:val="0"/>
        <w:autoSpaceDN w:val="0"/>
        <w:adjustRightInd w:val="0"/>
        <w:spacing w:after="0"/>
        <w:contextualSpacing/>
        <w:jc w:val="both"/>
        <w:rPr>
          <w:rFonts w:ascii="Arial" w:hAnsi="Arial" w:cs="Arial"/>
          <w:bCs/>
          <w:sz w:val="24"/>
          <w:szCs w:val="24"/>
        </w:rPr>
      </w:pPr>
      <w:r w:rsidRPr="005B64F6">
        <w:rPr>
          <w:rFonts w:ascii="Arial" w:hAnsi="Arial" w:cs="Arial"/>
          <w:b/>
          <w:bCs/>
          <w:sz w:val="24"/>
          <w:szCs w:val="24"/>
        </w:rPr>
        <w:t>1.</w:t>
      </w:r>
      <w:r w:rsidRPr="005B64F6">
        <w:rPr>
          <w:rFonts w:ascii="Arial" w:hAnsi="Arial" w:cs="Arial"/>
          <w:bCs/>
          <w:sz w:val="24"/>
          <w:szCs w:val="24"/>
        </w:rPr>
        <w:t xml:space="preserve"> Toda propaganda electoral deberá propiciar la exposición, desarrollo y discusión ante el electorado de los programas y acciones fijados por los partidos políticos en </w:t>
      </w:r>
      <w:r w:rsidRPr="005B64F6">
        <w:rPr>
          <w:rFonts w:ascii="Arial" w:hAnsi="Arial" w:cs="Arial"/>
          <w:bCs/>
          <w:sz w:val="24"/>
          <w:szCs w:val="24"/>
        </w:rPr>
        <w:lastRenderedPageBreak/>
        <w:t>sus documentos básicos, las candidaturas independientes</w:t>
      </w:r>
      <w:r w:rsidRPr="005B64F6">
        <w:rPr>
          <w:rFonts w:ascii="Arial" w:hAnsi="Arial" w:cs="Arial"/>
          <w:b/>
          <w:bCs/>
          <w:sz w:val="24"/>
          <w:szCs w:val="24"/>
        </w:rPr>
        <w:t xml:space="preserve"> </w:t>
      </w:r>
      <w:r w:rsidRPr="005B64F6">
        <w:rPr>
          <w:rFonts w:ascii="Arial" w:hAnsi="Arial" w:cs="Arial"/>
          <w:bCs/>
          <w:sz w:val="24"/>
          <w:szCs w:val="24"/>
        </w:rPr>
        <w:t>y, particularmente, en la plataforma electoral que para la elección en cuestión hubieren registrado.</w:t>
      </w:r>
    </w:p>
    <w:p w:rsidR="00A16941" w:rsidRPr="005B64F6" w:rsidRDefault="00A16941" w:rsidP="00A16941">
      <w:pPr>
        <w:tabs>
          <w:tab w:val="left" w:pos="3644"/>
        </w:tabs>
        <w:autoSpaceDE w:val="0"/>
        <w:autoSpaceDN w:val="0"/>
        <w:adjustRightInd w:val="0"/>
        <w:spacing w:after="0"/>
        <w:jc w:val="right"/>
        <w:rPr>
          <w:rFonts w:ascii="Arial" w:hAnsi="Arial" w:cs="Arial"/>
          <w:b/>
          <w:bCs/>
          <w:i/>
          <w:sz w:val="24"/>
          <w:szCs w:val="24"/>
        </w:rPr>
      </w:pPr>
    </w:p>
    <w:p w:rsidR="00A16941" w:rsidRPr="005B64F6" w:rsidRDefault="00A16941" w:rsidP="00A16941">
      <w:pPr>
        <w:tabs>
          <w:tab w:val="left" w:pos="3644"/>
        </w:tabs>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 xml:space="preserve">Identificación de la </w:t>
      </w:r>
    </w:p>
    <w:p w:rsidR="00A16941" w:rsidRPr="005B64F6" w:rsidRDefault="00A16941" w:rsidP="00A16941">
      <w:pPr>
        <w:tabs>
          <w:tab w:val="left" w:pos="3644"/>
        </w:tabs>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Propaganda Electoral</w:t>
      </w:r>
    </w:p>
    <w:p w:rsidR="00A16941" w:rsidRPr="005B64F6" w:rsidRDefault="00A16941" w:rsidP="00A16941">
      <w:pPr>
        <w:autoSpaceDE w:val="0"/>
        <w:autoSpaceDN w:val="0"/>
        <w:adjustRightInd w:val="0"/>
        <w:spacing w:after="0"/>
        <w:rPr>
          <w:rFonts w:ascii="Arial" w:hAnsi="Arial" w:cs="Arial"/>
          <w:b/>
          <w:sz w:val="24"/>
          <w:szCs w:val="24"/>
        </w:rPr>
      </w:pPr>
      <w:r w:rsidRPr="005B64F6">
        <w:rPr>
          <w:rFonts w:ascii="Arial" w:hAnsi="Arial" w:cs="Arial"/>
          <w:b/>
          <w:bCs/>
          <w:sz w:val="24"/>
          <w:szCs w:val="24"/>
        </w:rPr>
        <w:t xml:space="preserve">Artículo </w:t>
      </w:r>
      <w:r w:rsidR="00267C54" w:rsidRPr="005B64F6">
        <w:rPr>
          <w:rFonts w:ascii="Arial" w:hAnsi="Arial" w:cs="Arial"/>
          <w:b/>
          <w:sz w:val="24"/>
          <w:szCs w:val="24"/>
        </w:rPr>
        <w:t>26</w:t>
      </w:r>
    </w:p>
    <w:p w:rsidR="00A16941" w:rsidRPr="005B64F6" w:rsidRDefault="00A16941" w:rsidP="00A16941">
      <w:pPr>
        <w:autoSpaceDE w:val="0"/>
        <w:autoSpaceDN w:val="0"/>
        <w:adjustRightInd w:val="0"/>
        <w:spacing w:after="0"/>
        <w:jc w:val="both"/>
        <w:rPr>
          <w:rFonts w:ascii="Arial" w:hAnsi="Arial" w:cs="Arial"/>
          <w:sz w:val="24"/>
          <w:szCs w:val="24"/>
        </w:rPr>
      </w:pPr>
      <w:r w:rsidRPr="005B64F6">
        <w:rPr>
          <w:rFonts w:ascii="Arial" w:hAnsi="Arial" w:cs="Arial"/>
          <w:b/>
          <w:sz w:val="24"/>
          <w:szCs w:val="24"/>
        </w:rPr>
        <w:t>1.</w:t>
      </w:r>
      <w:r w:rsidRPr="005B64F6">
        <w:rPr>
          <w:rFonts w:ascii="Arial" w:hAnsi="Arial" w:cs="Arial"/>
          <w:sz w:val="24"/>
          <w:szCs w:val="24"/>
        </w:rPr>
        <w:t xml:space="preserve"> En la propaganda electoral que utilicen los partidos políticos, coaliciones, candidaturas independientes, candidatas</w:t>
      </w:r>
      <w:r w:rsidRPr="005B64F6">
        <w:rPr>
          <w:rFonts w:ascii="Arial" w:hAnsi="Arial" w:cs="Arial"/>
          <w:b/>
          <w:sz w:val="24"/>
          <w:szCs w:val="24"/>
        </w:rPr>
        <w:t xml:space="preserve"> </w:t>
      </w:r>
      <w:r w:rsidRPr="005B64F6">
        <w:rPr>
          <w:rFonts w:ascii="Arial" w:hAnsi="Arial" w:cs="Arial"/>
          <w:sz w:val="24"/>
          <w:szCs w:val="24"/>
        </w:rPr>
        <w:t>y candidatos deberá contener la identificación plena de quien la difunde o la hace circular; de igual forma, deberá incluir los principios, programas de acción, estatutos, ideario, actividades o plataforma electoral del partido político, coalición, candidata independiente o candidato independiente según corresponda.</w:t>
      </w:r>
    </w:p>
    <w:p w:rsidR="00A16941" w:rsidRPr="005B64F6" w:rsidRDefault="00A16941" w:rsidP="00A16941">
      <w:pPr>
        <w:autoSpaceDE w:val="0"/>
        <w:autoSpaceDN w:val="0"/>
        <w:adjustRightInd w:val="0"/>
        <w:spacing w:after="0"/>
        <w:jc w:val="both"/>
        <w:rPr>
          <w:rFonts w:ascii="Arial" w:hAnsi="Arial" w:cs="Arial"/>
          <w:sz w:val="24"/>
          <w:szCs w:val="24"/>
        </w:rPr>
      </w:pPr>
    </w:p>
    <w:p w:rsidR="00A16941" w:rsidRPr="005B64F6" w:rsidRDefault="00A16941" w:rsidP="00A16941">
      <w:pPr>
        <w:autoSpaceDE w:val="0"/>
        <w:autoSpaceDN w:val="0"/>
        <w:adjustRightInd w:val="0"/>
        <w:spacing w:after="0"/>
        <w:jc w:val="both"/>
        <w:rPr>
          <w:rFonts w:ascii="Arial" w:hAnsi="Arial" w:cs="Arial"/>
          <w:sz w:val="24"/>
          <w:szCs w:val="24"/>
        </w:rPr>
      </w:pPr>
      <w:r w:rsidRPr="005B64F6">
        <w:rPr>
          <w:rFonts w:ascii="Arial" w:hAnsi="Arial" w:cs="Arial"/>
          <w:b/>
          <w:sz w:val="24"/>
          <w:szCs w:val="24"/>
        </w:rPr>
        <w:t xml:space="preserve">2. </w:t>
      </w:r>
      <w:r w:rsidRPr="005B64F6">
        <w:rPr>
          <w:rFonts w:ascii="Arial" w:hAnsi="Arial" w:cs="Arial"/>
          <w:sz w:val="24"/>
          <w:szCs w:val="24"/>
        </w:rPr>
        <w:t xml:space="preserve">La propaganda de las </w:t>
      </w:r>
      <w:r w:rsidRPr="005B64F6">
        <w:rPr>
          <w:rFonts w:ascii="Arial" w:hAnsi="Arial" w:cs="Arial"/>
          <w:b/>
          <w:sz w:val="24"/>
          <w:szCs w:val="24"/>
        </w:rPr>
        <w:t>candidaturas</w:t>
      </w:r>
      <w:r w:rsidRPr="005B64F6">
        <w:rPr>
          <w:rFonts w:ascii="Arial" w:hAnsi="Arial" w:cs="Arial"/>
          <w:sz w:val="24"/>
          <w:szCs w:val="24"/>
        </w:rPr>
        <w:t xml:space="preserve"> independientes deberá contener el emblema y colores que los caractericen y diferencien de los partidos políticos, coaliciones y de otras </w:t>
      </w:r>
      <w:r w:rsidRPr="005B64F6">
        <w:rPr>
          <w:rFonts w:ascii="Arial" w:hAnsi="Arial" w:cs="Arial"/>
          <w:b/>
          <w:sz w:val="24"/>
          <w:szCs w:val="24"/>
        </w:rPr>
        <w:t>candidaturas independientes,</w:t>
      </w:r>
      <w:r w:rsidRPr="005B64F6">
        <w:rPr>
          <w:rFonts w:ascii="Arial" w:hAnsi="Arial" w:cs="Arial"/>
          <w:sz w:val="24"/>
          <w:szCs w:val="24"/>
        </w:rPr>
        <w:t xml:space="preserve"> así como tener visible la leyenda: “Candidato Independiente” o “Candidata Independiente”, según corresponda</w:t>
      </w:r>
      <w:r w:rsidR="00027869" w:rsidRPr="005B64F6">
        <w:rPr>
          <w:rFonts w:ascii="Arial" w:hAnsi="Arial" w:cs="Arial"/>
          <w:sz w:val="24"/>
          <w:szCs w:val="24"/>
        </w:rPr>
        <w:t>.</w:t>
      </w:r>
    </w:p>
    <w:p w:rsidR="00027869" w:rsidRPr="005B64F6" w:rsidRDefault="00027869" w:rsidP="00027869">
      <w:pPr>
        <w:autoSpaceDE w:val="0"/>
        <w:autoSpaceDN w:val="0"/>
        <w:adjustRightInd w:val="0"/>
        <w:spacing w:after="0"/>
        <w:jc w:val="both"/>
        <w:rPr>
          <w:rFonts w:ascii="Arial" w:hAnsi="Arial" w:cs="Arial"/>
          <w:sz w:val="24"/>
          <w:szCs w:val="24"/>
        </w:rPr>
      </w:pPr>
    </w:p>
    <w:p w:rsidR="00DB76E4" w:rsidRPr="005B64F6" w:rsidRDefault="00DB76E4" w:rsidP="00DB76E4">
      <w:pPr>
        <w:tabs>
          <w:tab w:val="left" w:pos="3644"/>
        </w:tabs>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 xml:space="preserve">Prohibición contenido de la </w:t>
      </w:r>
    </w:p>
    <w:p w:rsidR="00DB76E4" w:rsidRPr="005B64F6" w:rsidRDefault="00DB76E4" w:rsidP="00DB76E4">
      <w:pPr>
        <w:tabs>
          <w:tab w:val="left" w:pos="3644"/>
        </w:tabs>
        <w:autoSpaceDE w:val="0"/>
        <w:autoSpaceDN w:val="0"/>
        <w:adjustRightInd w:val="0"/>
        <w:spacing w:after="0"/>
        <w:jc w:val="right"/>
        <w:rPr>
          <w:rFonts w:ascii="Arial" w:hAnsi="Arial" w:cs="Arial"/>
          <w:b/>
          <w:bCs/>
          <w:i/>
          <w:sz w:val="24"/>
          <w:szCs w:val="24"/>
        </w:rPr>
      </w:pPr>
      <w:r w:rsidRPr="005B64F6">
        <w:rPr>
          <w:rFonts w:ascii="Arial" w:hAnsi="Arial" w:cs="Arial"/>
          <w:b/>
          <w:bCs/>
          <w:i/>
          <w:sz w:val="16"/>
          <w:szCs w:val="16"/>
        </w:rPr>
        <w:t>Propaganda Electoral</w:t>
      </w:r>
    </w:p>
    <w:p w:rsidR="00DB76E4" w:rsidRPr="005B64F6" w:rsidRDefault="00DD609D" w:rsidP="00DB76E4">
      <w:pPr>
        <w:tabs>
          <w:tab w:val="left" w:pos="3644"/>
        </w:tabs>
        <w:autoSpaceDE w:val="0"/>
        <w:autoSpaceDN w:val="0"/>
        <w:adjustRightInd w:val="0"/>
        <w:spacing w:after="0"/>
        <w:jc w:val="both"/>
        <w:rPr>
          <w:rFonts w:ascii="Arial" w:hAnsi="Arial" w:cs="Arial"/>
          <w:b/>
          <w:bCs/>
          <w:sz w:val="24"/>
          <w:szCs w:val="24"/>
        </w:rPr>
      </w:pPr>
      <w:r w:rsidRPr="005B64F6">
        <w:rPr>
          <w:rFonts w:ascii="Arial" w:hAnsi="Arial" w:cs="Arial"/>
          <w:b/>
          <w:bCs/>
          <w:sz w:val="24"/>
          <w:szCs w:val="24"/>
        </w:rPr>
        <w:t>Artículo 27</w:t>
      </w:r>
    </w:p>
    <w:p w:rsidR="00DB76E4" w:rsidRPr="005B64F6" w:rsidRDefault="00DB76E4" w:rsidP="00DB76E4">
      <w:pPr>
        <w:tabs>
          <w:tab w:val="left" w:pos="3644"/>
        </w:tabs>
        <w:autoSpaceDE w:val="0"/>
        <w:autoSpaceDN w:val="0"/>
        <w:adjustRightInd w:val="0"/>
        <w:spacing w:after="0"/>
        <w:contextualSpacing/>
        <w:jc w:val="both"/>
        <w:rPr>
          <w:rFonts w:ascii="Arial" w:hAnsi="Arial" w:cs="Arial"/>
          <w:bCs/>
          <w:sz w:val="24"/>
          <w:szCs w:val="24"/>
        </w:rPr>
      </w:pPr>
      <w:r w:rsidRPr="005B64F6">
        <w:rPr>
          <w:rFonts w:ascii="Arial" w:hAnsi="Arial" w:cs="Arial"/>
          <w:b/>
          <w:bCs/>
          <w:sz w:val="24"/>
          <w:szCs w:val="24"/>
        </w:rPr>
        <w:t>1.</w:t>
      </w:r>
      <w:r w:rsidRPr="005B64F6">
        <w:rPr>
          <w:rFonts w:ascii="Arial" w:hAnsi="Arial" w:cs="Arial"/>
          <w:bCs/>
          <w:sz w:val="24"/>
          <w:szCs w:val="24"/>
        </w:rPr>
        <w:t xml:space="preserve"> En la propaganda electoral deberá abstenerse </w:t>
      </w:r>
      <w:r w:rsidRPr="005B64F6">
        <w:rPr>
          <w:rFonts w:ascii="Arial" w:hAnsi="Arial" w:cs="Arial"/>
          <w:b/>
          <w:bCs/>
          <w:sz w:val="24"/>
          <w:szCs w:val="24"/>
        </w:rPr>
        <w:t>de</w:t>
      </w:r>
      <w:r w:rsidRPr="005B64F6">
        <w:rPr>
          <w:rFonts w:ascii="Arial" w:hAnsi="Arial" w:cs="Arial"/>
          <w:bCs/>
          <w:sz w:val="24"/>
          <w:szCs w:val="24"/>
        </w:rPr>
        <w:t xml:space="preserve">: </w:t>
      </w:r>
    </w:p>
    <w:p w:rsidR="00DB76E4" w:rsidRPr="005B64F6" w:rsidRDefault="00DB76E4" w:rsidP="00DB76E4">
      <w:pPr>
        <w:tabs>
          <w:tab w:val="left" w:pos="3644"/>
        </w:tabs>
        <w:autoSpaceDE w:val="0"/>
        <w:autoSpaceDN w:val="0"/>
        <w:adjustRightInd w:val="0"/>
        <w:spacing w:after="0"/>
        <w:contextualSpacing/>
        <w:jc w:val="both"/>
        <w:rPr>
          <w:rFonts w:ascii="Arial" w:hAnsi="Arial" w:cs="Arial"/>
          <w:bCs/>
          <w:sz w:val="24"/>
          <w:szCs w:val="24"/>
        </w:rPr>
      </w:pPr>
    </w:p>
    <w:p w:rsidR="00DB76E4" w:rsidRPr="005B64F6" w:rsidRDefault="00DB76E4" w:rsidP="00DB76E4">
      <w:pPr>
        <w:tabs>
          <w:tab w:val="left" w:pos="3644"/>
        </w:tabs>
        <w:autoSpaceDE w:val="0"/>
        <w:autoSpaceDN w:val="0"/>
        <w:adjustRightInd w:val="0"/>
        <w:spacing w:after="0"/>
        <w:ind w:left="354"/>
        <w:jc w:val="both"/>
        <w:rPr>
          <w:rFonts w:ascii="Arial" w:hAnsi="Arial" w:cs="Arial"/>
          <w:bCs/>
          <w:sz w:val="24"/>
          <w:szCs w:val="24"/>
        </w:rPr>
      </w:pPr>
      <w:r w:rsidRPr="005B64F6">
        <w:rPr>
          <w:rFonts w:ascii="Arial" w:hAnsi="Arial" w:cs="Arial"/>
          <w:b/>
          <w:bCs/>
          <w:sz w:val="24"/>
          <w:szCs w:val="24"/>
        </w:rPr>
        <w:t>a)</w:t>
      </w:r>
      <w:r w:rsidRPr="005B64F6">
        <w:rPr>
          <w:rFonts w:ascii="Arial" w:hAnsi="Arial" w:cs="Arial"/>
          <w:bCs/>
          <w:sz w:val="24"/>
          <w:szCs w:val="24"/>
        </w:rPr>
        <w:t xml:space="preserve"> Contener símbolos religiosos, así como expresiones, alusiones o fundamentaciones de carácter religioso; ni frases, emblemas, logotipos y demás similares o alusivas a las utilizadas públicamente por cualquiera </w:t>
      </w:r>
      <w:r w:rsidR="00DD609D" w:rsidRPr="005B64F6">
        <w:rPr>
          <w:rFonts w:ascii="Arial" w:hAnsi="Arial" w:cs="Arial"/>
          <w:bCs/>
          <w:sz w:val="24"/>
          <w:szCs w:val="24"/>
        </w:rPr>
        <w:t>de los tres niveles de gobierno;</w:t>
      </w:r>
    </w:p>
    <w:p w:rsidR="00DB76E4" w:rsidRPr="005B64F6" w:rsidRDefault="00DB76E4" w:rsidP="00DB76E4">
      <w:pPr>
        <w:tabs>
          <w:tab w:val="left" w:pos="3644"/>
        </w:tabs>
        <w:autoSpaceDE w:val="0"/>
        <w:autoSpaceDN w:val="0"/>
        <w:adjustRightInd w:val="0"/>
        <w:spacing w:after="0"/>
        <w:ind w:left="354"/>
        <w:contextualSpacing/>
        <w:jc w:val="both"/>
        <w:rPr>
          <w:rFonts w:ascii="Arial" w:hAnsi="Arial" w:cs="Arial"/>
          <w:bCs/>
          <w:sz w:val="24"/>
          <w:szCs w:val="24"/>
        </w:rPr>
      </w:pPr>
    </w:p>
    <w:p w:rsidR="00DB76E4" w:rsidRPr="005B64F6" w:rsidRDefault="00DB76E4" w:rsidP="00DB76E4">
      <w:pPr>
        <w:tabs>
          <w:tab w:val="left" w:pos="3644"/>
        </w:tabs>
        <w:autoSpaceDE w:val="0"/>
        <w:autoSpaceDN w:val="0"/>
        <w:adjustRightInd w:val="0"/>
        <w:spacing w:after="0"/>
        <w:ind w:left="354"/>
        <w:jc w:val="both"/>
        <w:rPr>
          <w:rFonts w:ascii="Arial" w:hAnsi="Arial" w:cs="Arial"/>
          <w:bCs/>
          <w:sz w:val="24"/>
          <w:szCs w:val="24"/>
        </w:rPr>
      </w:pPr>
      <w:r w:rsidRPr="005B64F6">
        <w:rPr>
          <w:rFonts w:ascii="Arial" w:hAnsi="Arial" w:cs="Arial"/>
          <w:b/>
          <w:bCs/>
          <w:sz w:val="24"/>
          <w:szCs w:val="24"/>
        </w:rPr>
        <w:t>b)</w:t>
      </w:r>
      <w:r w:rsidRPr="005B64F6">
        <w:rPr>
          <w:rFonts w:ascii="Arial" w:hAnsi="Arial" w:cs="Arial"/>
          <w:bCs/>
          <w:sz w:val="24"/>
          <w:szCs w:val="24"/>
        </w:rPr>
        <w:t xml:space="preserve"> I</w:t>
      </w:r>
      <w:r w:rsidRPr="005B64F6">
        <w:rPr>
          <w:rFonts w:ascii="Arial" w:hAnsi="Arial" w:cs="Arial"/>
          <w:sz w:val="24"/>
          <w:szCs w:val="24"/>
        </w:rPr>
        <w:t xml:space="preserve">ncluir en la </w:t>
      </w:r>
      <w:r w:rsidRPr="005B64F6">
        <w:rPr>
          <w:rFonts w:ascii="Arial" w:hAnsi="Arial" w:cs="Arial"/>
          <w:bCs/>
          <w:sz w:val="24"/>
          <w:szCs w:val="24"/>
        </w:rPr>
        <w:t xml:space="preserve">propaganda electoral </w:t>
      </w:r>
      <w:r w:rsidRPr="005B64F6">
        <w:rPr>
          <w:rFonts w:ascii="Arial" w:hAnsi="Arial" w:cs="Arial"/>
          <w:sz w:val="24"/>
          <w:szCs w:val="24"/>
        </w:rPr>
        <w:t>expresiones, símbolos o características semej</w:t>
      </w:r>
      <w:r w:rsidR="00DD609D" w:rsidRPr="005B64F6">
        <w:rPr>
          <w:rFonts w:ascii="Arial" w:hAnsi="Arial" w:cs="Arial"/>
          <w:sz w:val="24"/>
          <w:szCs w:val="24"/>
        </w:rPr>
        <w:t>antes a la publicidad comercial;</w:t>
      </w:r>
    </w:p>
    <w:p w:rsidR="00DB76E4" w:rsidRPr="005B64F6" w:rsidRDefault="00DB76E4" w:rsidP="00DB76E4">
      <w:pPr>
        <w:tabs>
          <w:tab w:val="left" w:pos="3644"/>
        </w:tabs>
        <w:autoSpaceDE w:val="0"/>
        <w:autoSpaceDN w:val="0"/>
        <w:adjustRightInd w:val="0"/>
        <w:spacing w:after="0"/>
        <w:ind w:left="354"/>
        <w:jc w:val="both"/>
        <w:rPr>
          <w:rFonts w:ascii="Arial" w:hAnsi="Arial" w:cs="Arial"/>
          <w:bCs/>
          <w:sz w:val="24"/>
          <w:szCs w:val="24"/>
        </w:rPr>
      </w:pPr>
    </w:p>
    <w:p w:rsidR="00DB76E4" w:rsidRPr="005B64F6" w:rsidRDefault="00DB76E4" w:rsidP="00DB76E4">
      <w:pPr>
        <w:tabs>
          <w:tab w:val="left" w:pos="3644"/>
        </w:tabs>
        <w:autoSpaceDE w:val="0"/>
        <w:autoSpaceDN w:val="0"/>
        <w:adjustRightInd w:val="0"/>
        <w:spacing w:after="0"/>
        <w:ind w:left="354"/>
        <w:jc w:val="both"/>
        <w:rPr>
          <w:rFonts w:ascii="Arial" w:hAnsi="Arial" w:cs="Arial"/>
          <w:bCs/>
          <w:sz w:val="24"/>
          <w:szCs w:val="24"/>
        </w:rPr>
      </w:pPr>
      <w:r w:rsidRPr="005B64F6">
        <w:rPr>
          <w:rFonts w:ascii="Arial" w:hAnsi="Arial" w:cs="Arial"/>
          <w:b/>
          <w:bCs/>
          <w:sz w:val="24"/>
          <w:szCs w:val="24"/>
        </w:rPr>
        <w:t>c)</w:t>
      </w:r>
      <w:r w:rsidRPr="005B64F6">
        <w:rPr>
          <w:rFonts w:ascii="Arial" w:hAnsi="Arial" w:cs="Arial"/>
          <w:bCs/>
          <w:sz w:val="24"/>
          <w:szCs w:val="24"/>
        </w:rPr>
        <w:t xml:space="preserve"> </w:t>
      </w:r>
      <w:r w:rsidRPr="005B64F6">
        <w:rPr>
          <w:rFonts w:ascii="Arial" w:hAnsi="Arial" w:cs="Arial"/>
          <w:b/>
          <w:sz w:val="24"/>
          <w:szCs w:val="24"/>
        </w:rPr>
        <w:t>Proferir ofensas o expresiones que calumnien a las personas;</w:t>
      </w:r>
    </w:p>
    <w:p w:rsidR="00DB76E4" w:rsidRPr="005B64F6" w:rsidRDefault="00DB76E4" w:rsidP="00DB76E4">
      <w:pPr>
        <w:tabs>
          <w:tab w:val="left" w:pos="3644"/>
        </w:tabs>
        <w:autoSpaceDE w:val="0"/>
        <w:autoSpaceDN w:val="0"/>
        <w:adjustRightInd w:val="0"/>
        <w:spacing w:after="0"/>
        <w:ind w:left="354"/>
        <w:jc w:val="both"/>
        <w:rPr>
          <w:rFonts w:ascii="Arial" w:hAnsi="Arial" w:cs="Arial"/>
          <w:bCs/>
          <w:sz w:val="24"/>
          <w:szCs w:val="24"/>
        </w:rPr>
      </w:pPr>
    </w:p>
    <w:p w:rsidR="00DB76E4" w:rsidRPr="005B64F6" w:rsidRDefault="00DB76E4" w:rsidP="00DB76E4">
      <w:pPr>
        <w:tabs>
          <w:tab w:val="left" w:pos="3644"/>
        </w:tabs>
        <w:autoSpaceDE w:val="0"/>
        <w:autoSpaceDN w:val="0"/>
        <w:adjustRightInd w:val="0"/>
        <w:spacing w:after="0"/>
        <w:ind w:left="354"/>
        <w:jc w:val="both"/>
        <w:rPr>
          <w:rFonts w:ascii="Arial" w:hAnsi="Arial" w:cs="Arial"/>
          <w:b/>
          <w:sz w:val="24"/>
          <w:szCs w:val="24"/>
        </w:rPr>
      </w:pPr>
      <w:r w:rsidRPr="005B64F6">
        <w:rPr>
          <w:rFonts w:ascii="Arial" w:hAnsi="Arial" w:cs="Arial"/>
          <w:b/>
          <w:bCs/>
          <w:sz w:val="24"/>
          <w:szCs w:val="24"/>
        </w:rPr>
        <w:t>d)</w:t>
      </w:r>
      <w:r w:rsidRPr="005B64F6">
        <w:rPr>
          <w:rFonts w:ascii="Arial" w:hAnsi="Arial" w:cs="Arial"/>
          <w:bCs/>
          <w:sz w:val="24"/>
          <w:szCs w:val="24"/>
        </w:rPr>
        <w:t xml:space="preserve"> </w:t>
      </w:r>
      <w:r w:rsidRPr="005B64F6">
        <w:rPr>
          <w:rFonts w:ascii="Arial" w:hAnsi="Arial" w:cs="Arial"/>
          <w:b/>
          <w:sz w:val="24"/>
          <w:szCs w:val="24"/>
        </w:rPr>
        <w:t>Proferir expresiones y realizar actos que constituyan violencia política en contra de las mujeres, o las afecten directa o indirectamente por la difusión de estereoti</w:t>
      </w:r>
      <w:r w:rsidR="00DD609D" w:rsidRPr="005B64F6">
        <w:rPr>
          <w:rFonts w:ascii="Arial" w:hAnsi="Arial" w:cs="Arial"/>
          <w:b/>
          <w:sz w:val="24"/>
          <w:szCs w:val="24"/>
        </w:rPr>
        <w:t>pos de género  discriminatorios, y</w:t>
      </w:r>
      <w:r w:rsidRPr="005B64F6">
        <w:rPr>
          <w:rFonts w:ascii="Arial" w:hAnsi="Arial" w:cs="Arial"/>
          <w:b/>
          <w:sz w:val="24"/>
          <w:szCs w:val="24"/>
        </w:rPr>
        <w:t xml:space="preserve"> </w:t>
      </w:r>
    </w:p>
    <w:p w:rsidR="00DB76E4" w:rsidRPr="00D5695C" w:rsidRDefault="00DB76E4" w:rsidP="00DB76E4">
      <w:pPr>
        <w:tabs>
          <w:tab w:val="left" w:pos="3644"/>
        </w:tabs>
        <w:autoSpaceDE w:val="0"/>
        <w:autoSpaceDN w:val="0"/>
        <w:adjustRightInd w:val="0"/>
        <w:spacing w:after="0"/>
        <w:ind w:left="354"/>
        <w:jc w:val="both"/>
        <w:rPr>
          <w:rFonts w:ascii="Arial" w:hAnsi="Arial" w:cs="Arial"/>
          <w:b/>
          <w:sz w:val="16"/>
          <w:szCs w:val="16"/>
        </w:rPr>
      </w:pPr>
    </w:p>
    <w:p w:rsidR="00A16941" w:rsidRPr="005B64F6" w:rsidRDefault="00DB76E4" w:rsidP="00DB76E4">
      <w:pPr>
        <w:tabs>
          <w:tab w:val="left" w:pos="3644"/>
        </w:tabs>
        <w:autoSpaceDE w:val="0"/>
        <w:autoSpaceDN w:val="0"/>
        <w:adjustRightInd w:val="0"/>
        <w:spacing w:after="0"/>
        <w:ind w:left="354"/>
        <w:jc w:val="both"/>
        <w:rPr>
          <w:rFonts w:ascii="Arial" w:hAnsi="Arial" w:cs="Arial"/>
          <w:bCs/>
          <w:sz w:val="24"/>
          <w:szCs w:val="24"/>
        </w:rPr>
      </w:pPr>
      <w:r w:rsidRPr="005B64F6">
        <w:rPr>
          <w:rFonts w:ascii="Arial" w:hAnsi="Arial" w:cs="Arial"/>
          <w:b/>
          <w:bCs/>
          <w:sz w:val="24"/>
          <w:szCs w:val="24"/>
        </w:rPr>
        <w:t>e)</w:t>
      </w:r>
      <w:r w:rsidRPr="005B64F6">
        <w:rPr>
          <w:rFonts w:ascii="Arial" w:hAnsi="Arial" w:cs="Arial"/>
          <w:bCs/>
          <w:sz w:val="24"/>
          <w:szCs w:val="24"/>
        </w:rPr>
        <w:t xml:space="preserve"> </w:t>
      </w:r>
      <w:r w:rsidRPr="005B64F6">
        <w:rPr>
          <w:rFonts w:ascii="Arial" w:hAnsi="Arial" w:cs="Arial"/>
          <w:b/>
          <w:sz w:val="24"/>
          <w:szCs w:val="24"/>
        </w:rPr>
        <w:t>Proferir expresiones y realizar actos que degraden o denigren a los partidos políticos y a las instituciones públicas o privadas.</w:t>
      </w:r>
    </w:p>
    <w:p w:rsidR="00DB76E4" w:rsidRPr="005B64F6" w:rsidRDefault="00DB76E4" w:rsidP="00DB76E4">
      <w:pPr>
        <w:pStyle w:val="Prrafodelista"/>
        <w:tabs>
          <w:tab w:val="left" w:pos="284"/>
        </w:tabs>
        <w:autoSpaceDE w:val="0"/>
        <w:autoSpaceDN w:val="0"/>
        <w:adjustRightInd w:val="0"/>
        <w:ind w:left="0"/>
        <w:rPr>
          <w:rFonts w:ascii="Arial" w:hAnsi="Arial" w:cs="Arial"/>
          <w:sz w:val="24"/>
          <w:szCs w:val="24"/>
          <w:lang w:val="es-MX"/>
        </w:rPr>
      </w:pPr>
    </w:p>
    <w:p w:rsidR="00027869" w:rsidRPr="005B64F6" w:rsidRDefault="00027869" w:rsidP="00DB76E4">
      <w:pPr>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 xml:space="preserve">Prohibiciones de propaganda electoral </w:t>
      </w:r>
    </w:p>
    <w:p w:rsidR="00027869" w:rsidRPr="005B64F6" w:rsidRDefault="00027869" w:rsidP="00027869">
      <w:pPr>
        <w:autoSpaceDE w:val="0"/>
        <w:autoSpaceDN w:val="0"/>
        <w:adjustRightInd w:val="0"/>
        <w:spacing w:after="0"/>
        <w:jc w:val="right"/>
        <w:rPr>
          <w:rFonts w:ascii="Arial" w:hAnsi="Arial" w:cs="Arial"/>
          <w:b/>
          <w:bCs/>
          <w:sz w:val="16"/>
          <w:szCs w:val="16"/>
        </w:rPr>
      </w:pPr>
      <w:proofErr w:type="gramStart"/>
      <w:r w:rsidRPr="005B64F6">
        <w:rPr>
          <w:rFonts w:ascii="Arial" w:hAnsi="Arial" w:cs="Arial"/>
          <w:b/>
          <w:bCs/>
          <w:i/>
          <w:sz w:val="16"/>
          <w:szCs w:val="16"/>
        </w:rPr>
        <w:t>adquirida</w:t>
      </w:r>
      <w:proofErr w:type="gramEnd"/>
      <w:r w:rsidRPr="005B64F6">
        <w:rPr>
          <w:rFonts w:ascii="Arial" w:hAnsi="Arial" w:cs="Arial"/>
          <w:b/>
          <w:bCs/>
          <w:i/>
          <w:sz w:val="16"/>
          <w:szCs w:val="16"/>
        </w:rPr>
        <w:t xml:space="preserve"> con recursos públicos</w:t>
      </w:r>
    </w:p>
    <w:p w:rsidR="00027869" w:rsidRPr="005B64F6" w:rsidRDefault="00027869" w:rsidP="00027869">
      <w:pPr>
        <w:autoSpaceDE w:val="0"/>
        <w:autoSpaceDN w:val="0"/>
        <w:adjustRightInd w:val="0"/>
        <w:spacing w:after="0"/>
        <w:jc w:val="both"/>
        <w:rPr>
          <w:rFonts w:ascii="Arial" w:hAnsi="Arial" w:cs="Arial"/>
          <w:b/>
          <w:bCs/>
          <w:sz w:val="24"/>
          <w:szCs w:val="24"/>
        </w:rPr>
      </w:pPr>
    </w:p>
    <w:p w:rsidR="00027869" w:rsidRPr="005B64F6" w:rsidRDefault="00267C54" w:rsidP="00027869">
      <w:pPr>
        <w:autoSpaceDE w:val="0"/>
        <w:autoSpaceDN w:val="0"/>
        <w:adjustRightInd w:val="0"/>
        <w:spacing w:after="0"/>
        <w:jc w:val="both"/>
        <w:rPr>
          <w:rFonts w:ascii="Arial" w:hAnsi="Arial" w:cs="Arial"/>
          <w:b/>
          <w:bCs/>
          <w:sz w:val="24"/>
          <w:szCs w:val="24"/>
        </w:rPr>
      </w:pPr>
      <w:r w:rsidRPr="005B64F6">
        <w:rPr>
          <w:rFonts w:ascii="Arial" w:hAnsi="Arial" w:cs="Arial"/>
          <w:b/>
          <w:bCs/>
          <w:sz w:val="24"/>
          <w:szCs w:val="24"/>
        </w:rPr>
        <w:t>Artículo 28</w:t>
      </w:r>
    </w:p>
    <w:p w:rsidR="00027869" w:rsidRPr="005B64F6" w:rsidRDefault="00027869" w:rsidP="00027869">
      <w:pPr>
        <w:autoSpaceDE w:val="0"/>
        <w:autoSpaceDN w:val="0"/>
        <w:adjustRightInd w:val="0"/>
        <w:spacing w:after="0"/>
        <w:contextualSpacing/>
        <w:jc w:val="both"/>
        <w:rPr>
          <w:rFonts w:ascii="Arial" w:hAnsi="Arial" w:cs="Arial"/>
          <w:bCs/>
          <w:sz w:val="24"/>
          <w:szCs w:val="24"/>
        </w:rPr>
      </w:pPr>
      <w:r w:rsidRPr="005B64F6">
        <w:rPr>
          <w:rFonts w:ascii="Arial" w:hAnsi="Arial" w:cs="Arial"/>
          <w:b/>
          <w:bCs/>
          <w:sz w:val="24"/>
          <w:szCs w:val="24"/>
        </w:rPr>
        <w:t>1.</w:t>
      </w:r>
      <w:r w:rsidRPr="005B64F6">
        <w:rPr>
          <w:rFonts w:ascii="Arial" w:hAnsi="Arial" w:cs="Arial"/>
          <w:bCs/>
          <w:sz w:val="24"/>
          <w:szCs w:val="24"/>
        </w:rPr>
        <w:t xml:space="preserve"> Se considerará propaganda electoral contraria a la Ley Electoral y a este Reglamento, aquella contratada o adquirida con recursos públicos, difundida por instituciones y poderes públicos federales, estatales y municipales, órganos autónomos, cualquier ente público de los tres órdenes de gobierno o sus servidores públicos; a través de radio, televisión, prensa, mantas, bardas, anuncios espectaculares, volantes, perifoneo u otros medios similares, que contenga alguno de los elementos siguientes:</w:t>
      </w:r>
    </w:p>
    <w:p w:rsidR="00027869" w:rsidRPr="005B64F6" w:rsidRDefault="00027869" w:rsidP="00027869">
      <w:pPr>
        <w:pStyle w:val="Prrafodelista"/>
        <w:autoSpaceDE w:val="0"/>
        <w:autoSpaceDN w:val="0"/>
        <w:adjustRightInd w:val="0"/>
        <w:jc w:val="both"/>
        <w:rPr>
          <w:rFonts w:ascii="Arial" w:hAnsi="Arial" w:cs="Arial"/>
          <w:bCs/>
          <w:sz w:val="24"/>
          <w:szCs w:val="24"/>
        </w:rPr>
      </w:pPr>
    </w:p>
    <w:p w:rsidR="00027869" w:rsidRPr="005B64F6" w:rsidRDefault="00027869" w:rsidP="00027869">
      <w:pPr>
        <w:pStyle w:val="Prrafodelista"/>
        <w:numPr>
          <w:ilvl w:val="0"/>
          <w:numId w:val="12"/>
        </w:numPr>
        <w:autoSpaceDE w:val="0"/>
        <w:autoSpaceDN w:val="0"/>
        <w:adjustRightInd w:val="0"/>
        <w:spacing w:line="276" w:lineRule="auto"/>
        <w:jc w:val="both"/>
        <w:rPr>
          <w:rFonts w:ascii="Arial" w:hAnsi="Arial" w:cs="Arial"/>
          <w:bCs/>
          <w:sz w:val="24"/>
          <w:szCs w:val="24"/>
        </w:rPr>
      </w:pPr>
      <w:r w:rsidRPr="005B64F6">
        <w:rPr>
          <w:rFonts w:ascii="Arial" w:hAnsi="Arial" w:cs="Arial"/>
          <w:bCs/>
          <w:sz w:val="24"/>
          <w:szCs w:val="24"/>
        </w:rPr>
        <w:t xml:space="preserve">El nombre, la fotografía, la silueta, la imagen, la voz </w:t>
      </w:r>
      <w:r w:rsidRPr="005B64F6">
        <w:rPr>
          <w:rFonts w:ascii="Arial" w:hAnsi="Arial" w:cs="Arial"/>
          <w:b/>
          <w:bCs/>
          <w:sz w:val="24"/>
          <w:szCs w:val="24"/>
        </w:rPr>
        <w:t>de alguna</w:t>
      </w:r>
      <w:r w:rsidRPr="005B64F6">
        <w:rPr>
          <w:rFonts w:ascii="Arial" w:hAnsi="Arial" w:cs="Arial"/>
          <w:bCs/>
          <w:sz w:val="24"/>
          <w:szCs w:val="24"/>
        </w:rPr>
        <w:t xml:space="preserve"> o algún servidor público o la alusión en la propaganda de símbolos, lemas o frases que en forma sistemática y repetitiva conduzcan a relacionarlo directamente con la misma;</w:t>
      </w:r>
    </w:p>
    <w:p w:rsidR="00027869" w:rsidRPr="005B64F6" w:rsidRDefault="00027869" w:rsidP="00027869">
      <w:pPr>
        <w:pStyle w:val="Prrafodelista"/>
        <w:autoSpaceDE w:val="0"/>
        <w:autoSpaceDN w:val="0"/>
        <w:adjustRightInd w:val="0"/>
        <w:spacing w:line="276" w:lineRule="auto"/>
        <w:jc w:val="both"/>
        <w:rPr>
          <w:rFonts w:ascii="Arial" w:hAnsi="Arial" w:cs="Arial"/>
          <w:bCs/>
          <w:sz w:val="24"/>
          <w:szCs w:val="24"/>
        </w:rPr>
      </w:pPr>
    </w:p>
    <w:p w:rsidR="00027869" w:rsidRPr="005B64F6" w:rsidRDefault="00027869" w:rsidP="00027869">
      <w:pPr>
        <w:pStyle w:val="Prrafodelista"/>
        <w:numPr>
          <w:ilvl w:val="0"/>
          <w:numId w:val="12"/>
        </w:numPr>
        <w:autoSpaceDE w:val="0"/>
        <w:autoSpaceDN w:val="0"/>
        <w:adjustRightInd w:val="0"/>
        <w:spacing w:line="276" w:lineRule="auto"/>
        <w:jc w:val="both"/>
        <w:rPr>
          <w:rFonts w:ascii="Arial" w:hAnsi="Arial" w:cs="Arial"/>
          <w:bCs/>
          <w:sz w:val="24"/>
          <w:szCs w:val="24"/>
        </w:rPr>
      </w:pPr>
      <w:r w:rsidRPr="005B64F6">
        <w:rPr>
          <w:rFonts w:ascii="Arial" w:hAnsi="Arial" w:cs="Arial"/>
          <w:bCs/>
          <w:sz w:val="24"/>
          <w:szCs w:val="24"/>
        </w:rPr>
        <w:t>Las expresiones “voto”, “vota”, “votar”, “sufragio”, “sufragar”, “comicios”, “elección”, “elegir”, “proceso electoral” y cualquier otra similar vinculada con las distintas etapas del proceso electoral;</w:t>
      </w:r>
    </w:p>
    <w:p w:rsidR="00027869" w:rsidRPr="005B64F6" w:rsidRDefault="00027869" w:rsidP="00027869">
      <w:pPr>
        <w:pStyle w:val="Prrafodelista"/>
        <w:autoSpaceDE w:val="0"/>
        <w:autoSpaceDN w:val="0"/>
        <w:adjustRightInd w:val="0"/>
        <w:spacing w:line="276" w:lineRule="auto"/>
        <w:jc w:val="both"/>
        <w:rPr>
          <w:rFonts w:ascii="Arial" w:hAnsi="Arial" w:cs="Arial"/>
          <w:bCs/>
          <w:sz w:val="24"/>
          <w:szCs w:val="24"/>
        </w:rPr>
      </w:pPr>
    </w:p>
    <w:p w:rsidR="00027869" w:rsidRPr="005B64F6" w:rsidRDefault="00027869" w:rsidP="00027869">
      <w:pPr>
        <w:pStyle w:val="Prrafodelista"/>
        <w:numPr>
          <w:ilvl w:val="0"/>
          <w:numId w:val="12"/>
        </w:numPr>
        <w:autoSpaceDE w:val="0"/>
        <w:autoSpaceDN w:val="0"/>
        <w:adjustRightInd w:val="0"/>
        <w:spacing w:line="276" w:lineRule="auto"/>
        <w:jc w:val="both"/>
        <w:rPr>
          <w:rFonts w:ascii="Arial" w:hAnsi="Arial" w:cs="Arial"/>
          <w:bCs/>
          <w:sz w:val="24"/>
          <w:szCs w:val="24"/>
        </w:rPr>
      </w:pPr>
      <w:r w:rsidRPr="005B64F6">
        <w:rPr>
          <w:rFonts w:ascii="Arial" w:hAnsi="Arial" w:cs="Arial"/>
          <w:bCs/>
          <w:sz w:val="24"/>
          <w:szCs w:val="24"/>
        </w:rPr>
        <w:t xml:space="preserve">La difusión de mensajes tendientes a la obtención del voto a favor de </w:t>
      </w:r>
      <w:r w:rsidRPr="005B64F6">
        <w:rPr>
          <w:rFonts w:ascii="Arial" w:hAnsi="Arial" w:cs="Arial"/>
          <w:b/>
          <w:bCs/>
          <w:sz w:val="24"/>
          <w:szCs w:val="24"/>
        </w:rPr>
        <w:t xml:space="preserve">alguna o </w:t>
      </w:r>
      <w:r w:rsidRPr="005B64F6">
        <w:rPr>
          <w:rFonts w:ascii="Arial" w:hAnsi="Arial" w:cs="Arial"/>
          <w:bCs/>
          <w:sz w:val="24"/>
          <w:szCs w:val="24"/>
        </w:rPr>
        <w:t xml:space="preserve">algún servidor público, de </w:t>
      </w:r>
      <w:r w:rsidRPr="005B64F6">
        <w:rPr>
          <w:rFonts w:ascii="Arial" w:hAnsi="Arial" w:cs="Arial"/>
          <w:b/>
          <w:bCs/>
          <w:sz w:val="24"/>
          <w:szCs w:val="24"/>
        </w:rPr>
        <w:t xml:space="preserve">alguna o </w:t>
      </w:r>
      <w:r w:rsidRPr="005B64F6">
        <w:rPr>
          <w:rFonts w:ascii="Arial" w:hAnsi="Arial" w:cs="Arial"/>
          <w:bCs/>
          <w:sz w:val="24"/>
          <w:szCs w:val="24"/>
        </w:rPr>
        <w:t xml:space="preserve">algún tercero o de </w:t>
      </w:r>
      <w:r w:rsidRPr="005B64F6">
        <w:rPr>
          <w:rFonts w:ascii="Arial" w:hAnsi="Arial" w:cs="Arial"/>
          <w:b/>
          <w:bCs/>
          <w:sz w:val="24"/>
          <w:szCs w:val="24"/>
        </w:rPr>
        <w:t>alguna o</w:t>
      </w:r>
      <w:r w:rsidRPr="005B64F6">
        <w:rPr>
          <w:rFonts w:ascii="Arial" w:hAnsi="Arial" w:cs="Arial"/>
          <w:bCs/>
          <w:sz w:val="24"/>
          <w:szCs w:val="24"/>
        </w:rPr>
        <w:t xml:space="preserve"> algún partido político, coalición, aspirante</w:t>
      </w:r>
      <w:r w:rsidRPr="005B64F6">
        <w:rPr>
          <w:rFonts w:ascii="Arial" w:hAnsi="Arial" w:cs="Arial"/>
          <w:b/>
          <w:bCs/>
          <w:sz w:val="24"/>
          <w:szCs w:val="24"/>
        </w:rPr>
        <w:t xml:space="preserve">, </w:t>
      </w:r>
      <w:r w:rsidRPr="005B64F6">
        <w:rPr>
          <w:rFonts w:ascii="Arial" w:hAnsi="Arial" w:cs="Arial"/>
          <w:bCs/>
          <w:sz w:val="24"/>
          <w:szCs w:val="24"/>
        </w:rPr>
        <w:t>precandidata, precandidato</w:t>
      </w:r>
      <w:r w:rsidRPr="005B64F6">
        <w:rPr>
          <w:rFonts w:ascii="Arial" w:hAnsi="Arial" w:cs="Arial"/>
          <w:b/>
          <w:bCs/>
          <w:sz w:val="24"/>
          <w:szCs w:val="24"/>
        </w:rPr>
        <w:t>, candidato o candidata</w:t>
      </w:r>
      <w:r w:rsidRPr="005B64F6">
        <w:rPr>
          <w:rFonts w:ascii="Arial" w:hAnsi="Arial" w:cs="Arial"/>
          <w:bCs/>
          <w:sz w:val="24"/>
          <w:szCs w:val="24"/>
        </w:rPr>
        <w:t xml:space="preserve"> independiente, candidata o candidato;</w:t>
      </w:r>
    </w:p>
    <w:p w:rsidR="00027869" w:rsidRPr="005B64F6" w:rsidRDefault="00027869" w:rsidP="00027869">
      <w:pPr>
        <w:pStyle w:val="Prrafodelista"/>
        <w:autoSpaceDE w:val="0"/>
        <w:autoSpaceDN w:val="0"/>
        <w:adjustRightInd w:val="0"/>
        <w:spacing w:line="276" w:lineRule="auto"/>
        <w:jc w:val="both"/>
        <w:rPr>
          <w:rFonts w:ascii="Arial" w:hAnsi="Arial" w:cs="Arial"/>
          <w:bCs/>
          <w:sz w:val="24"/>
          <w:szCs w:val="24"/>
        </w:rPr>
      </w:pPr>
    </w:p>
    <w:p w:rsidR="00027869" w:rsidRPr="005B64F6" w:rsidRDefault="00027869" w:rsidP="00027869">
      <w:pPr>
        <w:pStyle w:val="Prrafodelista"/>
        <w:numPr>
          <w:ilvl w:val="0"/>
          <w:numId w:val="12"/>
        </w:numPr>
        <w:autoSpaceDE w:val="0"/>
        <w:autoSpaceDN w:val="0"/>
        <w:adjustRightInd w:val="0"/>
        <w:spacing w:line="276" w:lineRule="auto"/>
        <w:jc w:val="both"/>
        <w:rPr>
          <w:rFonts w:ascii="Arial" w:hAnsi="Arial" w:cs="Arial"/>
          <w:bCs/>
          <w:sz w:val="24"/>
          <w:szCs w:val="24"/>
        </w:rPr>
      </w:pPr>
      <w:r w:rsidRPr="005B64F6">
        <w:rPr>
          <w:rFonts w:ascii="Arial" w:hAnsi="Arial" w:cs="Arial"/>
          <w:bCs/>
          <w:sz w:val="24"/>
          <w:szCs w:val="24"/>
        </w:rPr>
        <w:t xml:space="preserve">La mención de que </w:t>
      </w:r>
      <w:r w:rsidRPr="005B64F6">
        <w:rPr>
          <w:rFonts w:ascii="Arial" w:hAnsi="Arial" w:cs="Arial"/>
          <w:b/>
          <w:bCs/>
          <w:sz w:val="24"/>
          <w:szCs w:val="24"/>
        </w:rPr>
        <w:t xml:space="preserve">una o </w:t>
      </w:r>
      <w:r w:rsidRPr="005B64F6">
        <w:rPr>
          <w:rFonts w:ascii="Arial" w:hAnsi="Arial" w:cs="Arial"/>
          <w:bCs/>
          <w:sz w:val="24"/>
          <w:szCs w:val="24"/>
        </w:rPr>
        <w:t xml:space="preserve">un servidor público aspira a ser </w:t>
      </w:r>
      <w:r w:rsidRPr="005B64F6">
        <w:rPr>
          <w:rFonts w:ascii="Arial" w:hAnsi="Arial" w:cs="Arial"/>
          <w:b/>
          <w:bCs/>
          <w:sz w:val="24"/>
          <w:szCs w:val="24"/>
        </w:rPr>
        <w:t>precandidata o</w:t>
      </w:r>
      <w:r w:rsidRPr="005B64F6">
        <w:rPr>
          <w:rFonts w:ascii="Arial" w:hAnsi="Arial" w:cs="Arial"/>
          <w:bCs/>
          <w:sz w:val="24"/>
          <w:szCs w:val="24"/>
        </w:rPr>
        <w:t xml:space="preserve"> precandidato;</w:t>
      </w:r>
    </w:p>
    <w:p w:rsidR="00027869" w:rsidRPr="005B64F6" w:rsidRDefault="00027869" w:rsidP="00027869">
      <w:pPr>
        <w:pStyle w:val="Prrafodelista"/>
        <w:autoSpaceDE w:val="0"/>
        <w:autoSpaceDN w:val="0"/>
        <w:adjustRightInd w:val="0"/>
        <w:spacing w:line="276" w:lineRule="auto"/>
        <w:jc w:val="both"/>
        <w:rPr>
          <w:rFonts w:ascii="Arial" w:hAnsi="Arial" w:cs="Arial"/>
          <w:bCs/>
          <w:sz w:val="24"/>
          <w:szCs w:val="24"/>
        </w:rPr>
      </w:pPr>
    </w:p>
    <w:p w:rsidR="00027869" w:rsidRPr="005B64F6" w:rsidRDefault="00027869" w:rsidP="00027869">
      <w:pPr>
        <w:pStyle w:val="Prrafodelista"/>
        <w:numPr>
          <w:ilvl w:val="0"/>
          <w:numId w:val="12"/>
        </w:numPr>
        <w:autoSpaceDE w:val="0"/>
        <w:autoSpaceDN w:val="0"/>
        <w:adjustRightInd w:val="0"/>
        <w:spacing w:line="276" w:lineRule="auto"/>
        <w:jc w:val="both"/>
        <w:rPr>
          <w:rFonts w:ascii="Arial" w:hAnsi="Arial" w:cs="Arial"/>
          <w:bCs/>
          <w:sz w:val="24"/>
          <w:szCs w:val="24"/>
        </w:rPr>
      </w:pPr>
      <w:r w:rsidRPr="005B64F6">
        <w:rPr>
          <w:rFonts w:ascii="Arial" w:hAnsi="Arial" w:cs="Arial"/>
          <w:bCs/>
          <w:sz w:val="24"/>
          <w:szCs w:val="24"/>
        </w:rPr>
        <w:t xml:space="preserve">La mención de que </w:t>
      </w:r>
      <w:r w:rsidRPr="005B64F6">
        <w:rPr>
          <w:rFonts w:ascii="Arial" w:hAnsi="Arial" w:cs="Arial"/>
          <w:b/>
          <w:bCs/>
          <w:sz w:val="24"/>
          <w:szCs w:val="24"/>
        </w:rPr>
        <w:t xml:space="preserve">alguna o </w:t>
      </w:r>
      <w:r w:rsidRPr="005B64F6">
        <w:rPr>
          <w:rFonts w:ascii="Arial" w:hAnsi="Arial" w:cs="Arial"/>
          <w:bCs/>
          <w:sz w:val="24"/>
          <w:szCs w:val="24"/>
        </w:rPr>
        <w:t xml:space="preserve">algún servidor público aspira a algún cargo de elección popular o al que aspira </w:t>
      </w:r>
      <w:r w:rsidRPr="005B64F6">
        <w:rPr>
          <w:rFonts w:ascii="Arial" w:hAnsi="Arial" w:cs="Arial"/>
          <w:b/>
          <w:bCs/>
          <w:sz w:val="24"/>
          <w:szCs w:val="24"/>
        </w:rPr>
        <w:t xml:space="preserve">una o </w:t>
      </w:r>
      <w:r w:rsidRPr="005B64F6">
        <w:rPr>
          <w:rFonts w:ascii="Arial" w:hAnsi="Arial" w:cs="Arial"/>
          <w:bCs/>
          <w:sz w:val="24"/>
          <w:szCs w:val="24"/>
        </w:rPr>
        <w:t>un tercero;</w:t>
      </w:r>
    </w:p>
    <w:p w:rsidR="00027869" w:rsidRPr="005B64F6" w:rsidRDefault="00027869" w:rsidP="00027869">
      <w:pPr>
        <w:pStyle w:val="Prrafodelista"/>
        <w:autoSpaceDE w:val="0"/>
        <w:autoSpaceDN w:val="0"/>
        <w:adjustRightInd w:val="0"/>
        <w:jc w:val="both"/>
        <w:rPr>
          <w:rFonts w:ascii="Arial" w:hAnsi="Arial" w:cs="Arial"/>
          <w:bCs/>
          <w:sz w:val="24"/>
          <w:szCs w:val="24"/>
        </w:rPr>
      </w:pPr>
    </w:p>
    <w:p w:rsidR="00027869" w:rsidRPr="005B64F6" w:rsidRDefault="00027869" w:rsidP="00027869">
      <w:pPr>
        <w:pStyle w:val="Prrafodelista"/>
        <w:numPr>
          <w:ilvl w:val="0"/>
          <w:numId w:val="12"/>
        </w:numPr>
        <w:autoSpaceDE w:val="0"/>
        <w:autoSpaceDN w:val="0"/>
        <w:adjustRightInd w:val="0"/>
        <w:spacing w:line="276" w:lineRule="auto"/>
        <w:jc w:val="both"/>
        <w:rPr>
          <w:rFonts w:ascii="Arial" w:hAnsi="Arial" w:cs="Arial"/>
          <w:bCs/>
          <w:sz w:val="24"/>
          <w:szCs w:val="24"/>
        </w:rPr>
      </w:pPr>
      <w:r w:rsidRPr="005B64F6">
        <w:rPr>
          <w:rFonts w:ascii="Arial" w:hAnsi="Arial" w:cs="Arial"/>
          <w:bCs/>
          <w:sz w:val="24"/>
          <w:szCs w:val="24"/>
        </w:rPr>
        <w:lastRenderedPageBreak/>
        <w:t>La mención de cualquier fecha de proceso electoral, sea de organización, precampaña, campaña, jornadas de elección o de cómputo y calificación, u otras similares;</w:t>
      </w:r>
    </w:p>
    <w:p w:rsidR="00027869" w:rsidRPr="005B64F6" w:rsidRDefault="00027869" w:rsidP="00027869">
      <w:pPr>
        <w:pStyle w:val="Prrafodelista"/>
        <w:autoSpaceDE w:val="0"/>
        <w:autoSpaceDN w:val="0"/>
        <w:adjustRightInd w:val="0"/>
        <w:spacing w:line="276" w:lineRule="auto"/>
        <w:jc w:val="both"/>
        <w:rPr>
          <w:rFonts w:ascii="Arial" w:hAnsi="Arial" w:cs="Arial"/>
          <w:bCs/>
          <w:sz w:val="24"/>
          <w:szCs w:val="24"/>
        </w:rPr>
      </w:pPr>
    </w:p>
    <w:p w:rsidR="00027869" w:rsidRPr="005B64F6" w:rsidRDefault="00027869" w:rsidP="00027869">
      <w:pPr>
        <w:pStyle w:val="Prrafodelista"/>
        <w:numPr>
          <w:ilvl w:val="0"/>
          <w:numId w:val="12"/>
        </w:numPr>
        <w:autoSpaceDE w:val="0"/>
        <w:autoSpaceDN w:val="0"/>
        <w:adjustRightInd w:val="0"/>
        <w:spacing w:line="276" w:lineRule="auto"/>
        <w:jc w:val="both"/>
        <w:rPr>
          <w:rFonts w:ascii="Arial" w:hAnsi="Arial" w:cs="Arial"/>
          <w:bCs/>
          <w:sz w:val="24"/>
          <w:szCs w:val="24"/>
        </w:rPr>
      </w:pPr>
      <w:r w:rsidRPr="005B64F6">
        <w:rPr>
          <w:rFonts w:ascii="Arial" w:hAnsi="Arial" w:cs="Arial"/>
          <w:bCs/>
          <w:sz w:val="24"/>
          <w:szCs w:val="24"/>
        </w:rPr>
        <w:t xml:space="preserve">Otro tipo de contenidos que tiendan a promover la imagen personal de </w:t>
      </w:r>
      <w:r w:rsidRPr="005B64F6">
        <w:rPr>
          <w:rFonts w:ascii="Arial" w:hAnsi="Arial" w:cs="Arial"/>
          <w:b/>
          <w:bCs/>
          <w:sz w:val="24"/>
          <w:szCs w:val="24"/>
        </w:rPr>
        <w:t xml:space="preserve">alguna o </w:t>
      </w:r>
      <w:r w:rsidRPr="005B64F6">
        <w:rPr>
          <w:rFonts w:ascii="Arial" w:hAnsi="Arial" w:cs="Arial"/>
          <w:bCs/>
          <w:sz w:val="24"/>
          <w:szCs w:val="24"/>
        </w:rPr>
        <w:t>algún servidor público, o</w:t>
      </w:r>
    </w:p>
    <w:p w:rsidR="00027869" w:rsidRPr="005B64F6" w:rsidRDefault="00027869" w:rsidP="00027869">
      <w:pPr>
        <w:pStyle w:val="Prrafodelista"/>
        <w:autoSpaceDE w:val="0"/>
        <w:autoSpaceDN w:val="0"/>
        <w:adjustRightInd w:val="0"/>
        <w:jc w:val="both"/>
        <w:rPr>
          <w:rFonts w:ascii="Arial" w:hAnsi="Arial" w:cs="Arial"/>
          <w:bCs/>
          <w:sz w:val="24"/>
          <w:szCs w:val="24"/>
        </w:rPr>
      </w:pPr>
    </w:p>
    <w:p w:rsidR="00027869" w:rsidRPr="005B64F6" w:rsidRDefault="00027869" w:rsidP="00027869">
      <w:pPr>
        <w:pStyle w:val="Prrafodelista"/>
        <w:numPr>
          <w:ilvl w:val="0"/>
          <w:numId w:val="12"/>
        </w:numPr>
        <w:autoSpaceDE w:val="0"/>
        <w:autoSpaceDN w:val="0"/>
        <w:adjustRightInd w:val="0"/>
        <w:spacing w:line="276" w:lineRule="auto"/>
        <w:jc w:val="both"/>
        <w:rPr>
          <w:rFonts w:ascii="Arial" w:hAnsi="Arial" w:cs="Arial"/>
          <w:bCs/>
          <w:sz w:val="24"/>
          <w:szCs w:val="24"/>
        </w:rPr>
      </w:pPr>
      <w:r w:rsidRPr="005B64F6">
        <w:rPr>
          <w:rFonts w:ascii="Arial" w:hAnsi="Arial" w:cs="Arial"/>
          <w:bCs/>
          <w:sz w:val="24"/>
          <w:szCs w:val="24"/>
        </w:rPr>
        <w:t xml:space="preserve">Cualquier otro mensaje similar destinado a influir en las preferencias electorales de </w:t>
      </w:r>
      <w:r w:rsidRPr="005B64F6">
        <w:rPr>
          <w:rFonts w:ascii="Arial" w:hAnsi="Arial" w:cs="Arial"/>
          <w:b/>
          <w:bCs/>
          <w:sz w:val="24"/>
          <w:szCs w:val="24"/>
        </w:rPr>
        <w:t xml:space="preserve">las ciudadanas y </w:t>
      </w:r>
      <w:r w:rsidRPr="005B64F6">
        <w:rPr>
          <w:rFonts w:ascii="Arial" w:hAnsi="Arial" w:cs="Arial"/>
          <w:bCs/>
          <w:sz w:val="24"/>
          <w:szCs w:val="24"/>
        </w:rPr>
        <w:t xml:space="preserve">los ciudadanos, a favor o en contra de partidos políticos, aspirantes, precandidatas, precandidatos, </w:t>
      </w:r>
      <w:r w:rsidRPr="005B64F6">
        <w:rPr>
          <w:rFonts w:ascii="Arial" w:hAnsi="Arial" w:cs="Arial"/>
          <w:b/>
          <w:bCs/>
          <w:sz w:val="24"/>
          <w:szCs w:val="24"/>
        </w:rPr>
        <w:t>candidatos y candidatas</w:t>
      </w:r>
      <w:r w:rsidRPr="005B64F6">
        <w:rPr>
          <w:rFonts w:ascii="Arial" w:hAnsi="Arial" w:cs="Arial"/>
          <w:bCs/>
          <w:sz w:val="24"/>
          <w:szCs w:val="24"/>
        </w:rPr>
        <w:t xml:space="preserve"> independientes, candidatas y candidatos.</w:t>
      </w:r>
    </w:p>
    <w:p w:rsidR="00027869" w:rsidRPr="005B64F6" w:rsidRDefault="00027869" w:rsidP="00027869">
      <w:pPr>
        <w:pStyle w:val="Prrafodelista"/>
        <w:tabs>
          <w:tab w:val="left" w:pos="284"/>
        </w:tabs>
        <w:autoSpaceDE w:val="0"/>
        <w:autoSpaceDN w:val="0"/>
        <w:adjustRightInd w:val="0"/>
        <w:ind w:left="0"/>
        <w:rPr>
          <w:rFonts w:ascii="Arial" w:hAnsi="Arial" w:cs="Arial"/>
          <w:sz w:val="24"/>
          <w:szCs w:val="24"/>
        </w:rPr>
      </w:pPr>
    </w:p>
    <w:p w:rsidR="005B6538" w:rsidRPr="005B64F6" w:rsidRDefault="005B6538" w:rsidP="005B6538">
      <w:pPr>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Propaganda Impresa.</w:t>
      </w:r>
    </w:p>
    <w:p w:rsidR="005B6538" w:rsidRPr="005B64F6" w:rsidRDefault="005B6538" w:rsidP="005B6538">
      <w:pPr>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 xml:space="preserve">Contratación de Espacios </w:t>
      </w:r>
    </w:p>
    <w:p w:rsidR="005B6538" w:rsidRPr="005B64F6" w:rsidRDefault="00267C54" w:rsidP="005B6538">
      <w:pPr>
        <w:autoSpaceDE w:val="0"/>
        <w:autoSpaceDN w:val="0"/>
        <w:adjustRightInd w:val="0"/>
        <w:spacing w:after="0"/>
        <w:jc w:val="both"/>
        <w:rPr>
          <w:rFonts w:ascii="Arial" w:hAnsi="Arial" w:cs="Arial"/>
          <w:b/>
          <w:bCs/>
          <w:sz w:val="24"/>
          <w:szCs w:val="24"/>
        </w:rPr>
      </w:pPr>
      <w:r w:rsidRPr="005B64F6">
        <w:rPr>
          <w:rFonts w:ascii="Arial" w:hAnsi="Arial" w:cs="Arial"/>
          <w:b/>
          <w:bCs/>
          <w:sz w:val="24"/>
          <w:szCs w:val="24"/>
        </w:rPr>
        <w:t>Artículo 29</w:t>
      </w:r>
    </w:p>
    <w:p w:rsidR="00A25D81" w:rsidRPr="005B64F6" w:rsidRDefault="005B6538" w:rsidP="00A25D81">
      <w:pPr>
        <w:autoSpaceDE w:val="0"/>
        <w:autoSpaceDN w:val="0"/>
        <w:adjustRightInd w:val="0"/>
        <w:spacing w:after="0"/>
        <w:jc w:val="both"/>
        <w:rPr>
          <w:rFonts w:ascii="Arial" w:hAnsi="Arial" w:cs="Arial"/>
          <w:b/>
          <w:bCs/>
          <w:sz w:val="24"/>
          <w:szCs w:val="24"/>
        </w:rPr>
      </w:pPr>
      <w:r w:rsidRPr="005B64F6">
        <w:rPr>
          <w:rFonts w:ascii="Arial" w:hAnsi="Arial" w:cs="Arial"/>
          <w:b/>
          <w:bCs/>
          <w:sz w:val="24"/>
          <w:szCs w:val="24"/>
        </w:rPr>
        <w:t xml:space="preserve">1. </w:t>
      </w:r>
      <w:r w:rsidRPr="005B64F6">
        <w:rPr>
          <w:rFonts w:ascii="Arial" w:hAnsi="Arial" w:cs="Arial"/>
          <w:bCs/>
          <w:sz w:val="24"/>
          <w:szCs w:val="24"/>
        </w:rPr>
        <w:t>Es derecho exclusivo de los partidos políticos, las coaliciones, y las candidaturas independientes contratar por conducto del Consejo General espacios en los medios de comunicación social impresos con cargo al financiamiento público para difundir mensajes orientados a la obtención del voto durante las campañas electorales.</w:t>
      </w:r>
      <w:r w:rsidRPr="005B64F6">
        <w:rPr>
          <w:rFonts w:ascii="Arial" w:hAnsi="Arial" w:cs="Arial"/>
          <w:b/>
          <w:bCs/>
          <w:sz w:val="24"/>
          <w:szCs w:val="24"/>
        </w:rPr>
        <w:t xml:space="preserve"> </w:t>
      </w:r>
    </w:p>
    <w:p w:rsidR="00A25D81" w:rsidRPr="005B64F6" w:rsidRDefault="00A25D81" w:rsidP="00A25D81">
      <w:pPr>
        <w:autoSpaceDE w:val="0"/>
        <w:autoSpaceDN w:val="0"/>
        <w:adjustRightInd w:val="0"/>
        <w:spacing w:after="0"/>
        <w:jc w:val="both"/>
        <w:rPr>
          <w:rFonts w:ascii="Arial" w:hAnsi="Arial" w:cs="Arial"/>
          <w:b/>
          <w:bCs/>
          <w:sz w:val="24"/>
          <w:szCs w:val="24"/>
        </w:rPr>
      </w:pPr>
    </w:p>
    <w:p w:rsidR="005B6538" w:rsidRPr="005B64F6" w:rsidRDefault="005B6538" w:rsidP="00A25D81">
      <w:pPr>
        <w:autoSpaceDE w:val="0"/>
        <w:autoSpaceDN w:val="0"/>
        <w:adjustRightInd w:val="0"/>
        <w:spacing w:after="0"/>
        <w:jc w:val="both"/>
        <w:rPr>
          <w:rFonts w:ascii="Arial" w:hAnsi="Arial" w:cs="Arial"/>
          <w:bCs/>
          <w:sz w:val="24"/>
          <w:szCs w:val="24"/>
        </w:rPr>
      </w:pPr>
      <w:r w:rsidRPr="005B64F6">
        <w:rPr>
          <w:rFonts w:ascii="Arial" w:hAnsi="Arial" w:cs="Arial"/>
          <w:b/>
          <w:bCs/>
          <w:sz w:val="24"/>
          <w:szCs w:val="24"/>
        </w:rPr>
        <w:t>2.</w:t>
      </w:r>
      <w:r w:rsidRPr="005B64F6">
        <w:rPr>
          <w:rFonts w:ascii="Arial" w:hAnsi="Arial" w:cs="Arial"/>
          <w:bCs/>
          <w:sz w:val="24"/>
          <w:szCs w:val="24"/>
        </w:rPr>
        <w:t xml:space="preserve"> Ningún partido político o coalición, persona física o moral que no sea el Consejo General, podrá contratar propaganda o espacios en medios de comunicación impresos, a favor de algún partido político, coalición, candidatura</w:t>
      </w:r>
      <w:r w:rsidRPr="005B64F6">
        <w:rPr>
          <w:rFonts w:ascii="Arial" w:hAnsi="Arial" w:cs="Arial"/>
          <w:b/>
          <w:bCs/>
          <w:sz w:val="24"/>
          <w:szCs w:val="24"/>
        </w:rPr>
        <w:t xml:space="preserve"> </w:t>
      </w:r>
      <w:r w:rsidRPr="005B64F6">
        <w:rPr>
          <w:rFonts w:ascii="Arial" w:hAnsi="Arial" w:cs="Arial"/>
          <w:bCs/>
          <w:sz w:val="24"/>
          <w:szCs w:val="24"/>
        </w:rPr>
        <w:t>independiente, candidata o candidato.</w:t>
      </w:r>
    </w:p>
    <w:p w:rsidR="005B6538" w:rsidRPr="005B64F6" w:rsidRDefault="005B6538" w:rsidP="005B6538">
      <w:pPr>
        <w:pStyle w:val="Prrafodelista"/>
        <w:tabs>
          <w:tab w:val="left" w:pos="284"/>
        </w:tabs>
        <w:autoSpaceDE w:val="0"/>
        <w:autoSpaceDN w:val="0"/>
        <w:adjustRightInd w:val="0"/>
        <w:ind w:left="0"/>
        <w:rPr>
          <w:rFonts w:ascii="Arial" w:hAnsi="Arial" w:cs="Arial"/>
          <w:bCs/>
          <w:sz w:val="24"/>
          <w:szCs w:val="24"/>
        </w:rPr>
      </w:pPr>
    </w:p>
    <w:p w:rsidR="005B6538" w:rsidRPr="005B64F6" w:rsidRDefault="005B6538" w:rsidP="005B6538">
      <w:pPr>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 xml:space="preserve">Propaganda Impresa. </w:t>
      </w:r>
    </w:p>
    <w:p w:rsidR="005B6538" w:rsidRPr="005B64F6" w:rsidRDefault="005B6538" w:rsidP="005B6538">
      <w:pPr>
        <w:autoSpaceDE w:val="0"/>
        <w:autoSpaceDN w:val="0"/>
        <w:adjustRightInd w:val="0"/>
        <w:spacing w:after="0"/>
        <w:jc w:val="right"/>
        <w:rPr>
          <w:rFonts w:ascii="Arial" w:hAnsi="Arial" w:cs="Arial"/>
          <w:b/>
          <w:bCs/>
          <w:i/>
          <w:sz w:val="24"/>
          <w:szCs w:val="24"/>
        </w:rPr>
      </w:pPr>
      <w:r w:rsidRPr="005B64F6">
        <w:rPr>
          <w:rFonts w:ascii="Arial" w:hAnsi="Arial" w:cs="Arial"/>
          <w:b/>
          <w:bCs/>
          <w:i/>
          <w:sz w:val="16"/>
          <w:szCs w:val="16"/>
        </w:rPr>
        <w:t>Identificación</w:t>
      </w:r>
      <w:r w:rsidR="00DB76E4" w:rsidRPr="005B64F6">
        <w:rPr>
          <w:rFonts w:ascii="Arial" w:hAnsi="Arial" w:cs="Arial"/>
          <w:b/>
          <w:bCs/>
          <w:i/>
          <w:sz w:val="16"/>
          <w:szCs w:val="16"/>
        </w:rPr>
        <w:t xml:space="preserve"> y materiales</w:t>
      </w:r>
    </w:p>
    <w:p w:rsidR="005B6538" w:rsidRPr="005B64F6" w:rsidRDefault="005B6538" w:rsidP="005B6538">
      <w:pPr>
        <w:autoSpaceDE w:val="0"/>
        <w:autoSpaceDN w:val="0"/>
        <w:adjustRightInd w:val="0"/>
        <w:spacing w:after="0"/>
        <w:contextualSpacing/>
        <w:jc w:val="both"/>
        <w:rPr>
          <w:rFonts w:ascii="Arial" w:hAnsi="Arial" w:cs="Arial"/>
          <w:b/>
          <w:sz w:val="24"/>
          <w:szCs w:val="24"/>
        </w:rPr>
      </w:pPr>
      <w:r w:rsidRPr="005B64F6">
        <w:rPr>
          <w:rFonts w:ascii="Arial" w:hAnsi="Arial" w:cs="Arial"/>
          <w:b/>
          <w:bCs/>
          <w:sz w:val="24"/>
          <w:szCs w:val="24"/>
        </w:rPr>
        <w:t xml:space="preserve">Artículo </w:t>
      </w:r>
      <w:r w:rsidR="00267C54" w:rsidRPr="005B64F6">
        <w:rPr>
          <w:rFonts w:ascii="Arial" w:hAnsi="Arial" w:cs="Arial"/>
          <w:b/>
          <w:sz w:val="24"/>
          <w:szCs w:val="24"/>
        </w:rPr>
        <w:t>30</w:t>
      </w:r>
    </w:p>
    <w:p w:rsidR="005B6538" w:rsidRPr="005B64F6" w:rsidRDefault="005B6538" w:rsidP="005B6538">
      <w:pPr>
        <w:autoSpaceDE w:val="0"/>
        <w:autoSpaceDN w:val="0"/>
        <w:adjustRightInd w:val="0"/>
        <w:spacing w:after="0"/>
        <w:contextualSpacing/>
        <w:jc w:val="both"/>
        <w:rPr>
          <w:rFonts w:ascii="Arial" w:hAnsi="Arial" w:cs="Arial"/>
          <w:sz w:val="24"/>
          <w:szCs w:val="24"/>
        </w:rPr>
      </w:pPr>
      <w:r w:rsidRPr="005B64F6">
        <w:rPr>
          <w:rFonts w:ascii="Arial" w:hAnsi="Arial" w:cs="Arial"/>
          <w:b/>
          <w:sz w:val="24"/>
          <w:szCs w:val="24"/>
        </w:rPr>
        <w:t xml:space="preserve">1. </w:t>
      </w:r>
      <w:r w:rsidRPr="005B64F6">
        <w:rPr>
          <w:rFonts w:ascii="Arial" w:hAnsi="Arial" w:cs="Arial"/>
          <w:sz w:val="24"/>
          <w:szCs w:val="24"/>
        </w:rPr>
        <w:t>La propaganda impresa que utilicen y difundan los partidos políticos, las coaliciones, candidaturas independientes, candidatas y candidatos, deberá contener identificación plena de quienes la hacen circular, y no tendrá más limitaciones que las que establece la Constitución Federal, la Constitución Local, la Ley Electoral y este Reglamento. Se preservará el respeto a la vida privada de las candidatas, candidatos, autoridades, terceros, instituciones y valores democráticos, evitando la violencia política en contra de las mujeres.</w:t>
      </w:r>
    </w:p>
    <w:p w:rsidR="005B6538" w:rsidRPr="005B64F6" w:rsidRDefault="005B6538" w:rsidP="005B6538">
      <w:pPr>
        <w:autoSpaceDE w:val="0"/>
        <w:autoSpaceDN w:val="0"/>
        <w:adjustRightInd w:val="0"/>
        <w:spacing w:after="0"/>
        <w:contextualSpacing/>
        <w:jc w:val="both"/>
        <w:rPr>
          <w:rFonts w:ascii="Arial" w:hAnsi="Arial" w:cs="Arial"/>
          <w:bCs/>
          <w:sz w:val="24"/>
          <w:szCs w:val="24"/>
        </w:rPr>
      </w:pPr>
    </w:p>
    <w:p w:rsidR="005B6538" w:rsidRPr="005B64F6" w:rsidRDefault="005B6538" w:rsidP="005B6538">
      <w:pPr>
        <w:autoSpaceDE w:val="0"/>
        <w:autoSpaceDN w:val="0"/>
        <w:adjustRightInd w:val="0"/>
        <w:spacing w:after="0"/>
        <w:contextualSpacing/>
        <w:jc w:val="both"/>
        <w:rPr>
          <w:rFonts w:ascii="Arial" w:hAnsi="Arial" w:cs="Arial"/>
          <w:sz w:val="24"/>
          <w:szCs w:val="24"/>
        </w:rPr>
      </w:pPr>
      <w:r w:rsidRPr="005B64F6">
        <w:rPr>
          <w:rFonts w:ascii="Arial" w:hAnsi="Arial" w:cs="Arial"/>
          <w:b/>
          <w:sz w:val="24"/>
          <w:szCs w:val="24"/>
        </w:rPr>
        <w:lastRenderedPageBreak/>
        <w:t>2.</w:t>
      </w:r>
      <w:r w:rsidRPr="005B64F6">
        <w:rPr>
          <w:rFonts w:ascii="Arial" w:hAnsi="Arial" w:cs="Arial"/>
          <w:sz w:val="24"/>
          <w:szCs w:val="24"/>
        </w:rPr>
        <w:t xml:space="preserve"> La propaganda electoral impresa deberá ser reciclable, fabricada con materiales biodegradables que no contengan sustancias tóxicas o nocivas para la salud o el medio ambiente. Los partidos políticos</w:t>
      </w:r>
      <w:r w:rsidRPr="005B64F6">
        <w:rPr>
          <w:rFonts w:ascii="Arial" w:hAnsi="Arial" w:cs="Arial"/>
          <w:b/>
          <w:sz w:val="24"/>
          <w:szCs w:val="24"/>
        </w:rPr>
        <w:t xml:space="preserve"> </w:t>
      </w:r>
      <w:r w:rsidRPr="005B64F6">
        <w:rPr>
          <w:rFonts w:ascii="Arial" w:hAnsi="Arial" w:cs="Arial"/>
          <w:sz w:val="24"/>
          <w:szCs w:val="24"/>
        </w:rPr>
        <w:t>y las candidaturas independientes deberán presentar un plan de reciclaje de la propaganda que utilizarán durante su campaña electoral.</w:t>
      </w:r>
    </w:p>
    <w:p w:rsidR="005B6538" w:rsidRPr="005B64F6" w:rsidRDefault="005B6538" w:rsidP="005B6538">
      <w:pPr>
        <w:autoSpaceDE w:val="0"/>
        <w:autoSpaceDN w:val="0"/>
        <w:adjustRightInd w:val="0"/>
        <w:spacing w:after="0"/>
        <w:contextualSpacing/>
        <w:jc w:val="both"/>
        <w:rPr>
          <w:rFonts w:ascii="Arial" w:hAnsi="Arial" w:cs="Arial"/>
          <w:bCs/>
          <w:sz w:val="24"/>
          <w:szCs w:val="24"/>
        </w:rPr>
      </w:pPr>
    </w:p>
    <w:p w:rsidR="005B6538" w:rsidRPr="005B64F6" w:rsidRDefault="005B6538" w:rsidP="005B6538">
      <w:pPr>
        <w:autoSpaceDE w:val="0"/>
        <w:autoSpaceDN w:val="0"/>
        <w:adjustRightInd w:val="0"/>
        <w:spacing w:after="0"/>
        <w:contextualSpacing/>
        <w:jc w:val="both"/>
        <w:rPr>
          <w:rFonts w:ascii="Arial" w:hAnsi="Arial" w:cs="Arial"/>
          <w:sz w:val="24"/>
          <w:szCs w:val="24"/>
        </w:rPr>
      </w:pPr>
      <w:r w:rsidRPr="005B64F6">
        <w:rPr>
          <w:rFonts w:ascii="Arial" w:hAnsi="Arial" w:cs="Arial"/>
          <w:b/>
          <w:sz w:val="24"/>
          <w:szCs w:val="24"/>
        </w:rPr>
        <w:t>3.</w:t>
      </w:r>
      <w:r w:rsidRPr="005B64F6">
        <w:rPr>
          <w:rFonts w:ascii="Arial" w:hAnsi="Arial" w:cs="Arial"/>
          <w:sz w:val="24"/>
          <w:szCs w:val="24"/>
        </w:rPr>
        <w:t xml:space="preserve"> Los artículos promocionales utilitarios sólo podrán ser elaborados con material textil.</w:t>
      </w:r>
    </w:p>
    <w:p w:rsidR="005B6538" w:rsidRPr="005B64F6" w:rsidRDefault="005B6538" w:rsidP="005B6538">
      <w:pPr>
        <w:autoSpaceDE w:val="0"/>
        <w:autoSpaceDN w:val="0"/>
        <w:adjustRightInd w:val="0"/>
        <w:spacing w:after="0"/>
        <w:contextualSpacing/>
        <w:jc w:val="both"/>
        <w:rPr>
          <w:rFonts w:ascii="Arial" w:hAnsi="Arial" w:cs="Arial"/>
          <w:b/>
          <w:sz w:val="24"/>
          <w:szCs w:val="24"/>
        </w:rPr>
      </w:pPr>
    </w:p>
    <w:p w:rsidR="005B6538" w:rsidRPr="005B64F6" w:rsidRDefault="005B6538" w:rsidP="005B6538">
      <w:pPr>
        <w:pStyle w:val="Pa6"/>
        <w:jc w:val="both"/>
        <w:rPr>
          <w:rFonts w:ascii="Arial" w:hAnsi="Arial" w:cs="Arial"/>
          <w:b/>
          <w:color w:val="000000"/>
        </w:rPr>
      </w:pPr>
      <w:r w:rsidRPr="005B64F6">
        <w:rPr>
          <w:rFonts w:ascii="Arial" w:hAnsi="Arial" w:cs="Arial"/>
          <w:b/>
        </w:rPr>
        <w:t>4.</w:t>
      </w:r>
      <w:r w:rsidRPr="005B64F6">
        <w:rPr>
          <w:rFonts w:ascii="Arial" w:hAnsi="Arial" w:cs="Arial"/>
        </w:rPr>
        <w:t xml:space="preserve"> </w:t>
      </w:r>
      <w:r w:rsidRPr="005B64F6">
        <w:rPr>
          <w:rFonts w:ascii="Arial" w:hAnsi="Arial" w:cs="Arial"/>
          <w:b/>
          <w:color w:val="000000"/>
        </w:rPr>
        <w:t xml:space="preserve">Los partidos políticos y coaliciones, deberán presentar un informe sobre los materiales utilizados en la producción de la propaganda electoral impresa para las precampañas y campañas electorales, una semana antes de su inicio, según corresponda. El informe deberá contener: </w:t>
      </w:r>
    </w:p>
    <w:p w:rsidR="005B6538" w:rsidRPr="005B64F6" w:rsidRDefault="005B6538" w:rsidP="005B6538">
      <w:pPr>
        <w:pStyle w:val="Default"/>
        <w:rPr>
          <w:b/>
        </w:rPr>
      </w:pPr>
    </w:p>
    <w:p w:rsidR="005B6538" w:rsidRPr="005B64F6" w:rsidRDefault="005B6538" w:rsidP="005B6538">
      <w:pPr>
        <w:pStyle w:val="Pa7"/>
        <w:ind w:left="426"/>
        <w:jc w:val="both"/>
        <w:rPr>
          <w:rFonts w:ascii="Arial" w:hAnsi="Arial" w:cs="Arial"/>
          <w:b/>
          <w:color w:val="000000"/>
        </w:rPr>
      </w:pPr>
      <w:r w:rsidRPr="005B64F6">
        <w:rPr>
          <w:rFonts w:ascii="Arial" w:hAnsi="Arial" w:cs="Arial"/>
          <w:b/>
          <w:bCs/>
          <w:color w:val="000000"/>
        </w:rPr>
        <w:t xml:space="preserve">a) </w:t>
      </w:r>
      <w:r w:rsidRPr="005B64F6">
        <w:rPr>
          <w:rFonts w:ascii="Arial" w:hAnsi="Arial" w:cs="Arial"/>
          <w:b/>
          <w:color w:val="000000"/>
        </w:rPr>
        <w:t>Los nombres de los proveedores contratados, en su caso, para la producción de la propaganda electoral impresa en papel, cartón o plástico, identificando el nombre de los mismos y los Distritos</w:t>
      </w:r>
      <w:r w:rsidR="00DB76E4" w:rsidRPr="005B64F6">
        <w:rPr>
          <w:rFonts w:ascii="Arial" w:hAnsi="Arial" w:cs="Arial"/>
          <w:b/>
          <w:color w:val="000000"/>
        </w:rPr>
        <w:t xml:space="preserve"> y Municipios</w:t>
      </w:r>
      <w:r w:rsidRPr="005B64F6">
        <w:rPr>
          <w:rFonts w:ascii="Arial" w:hAnsi="Arial" w:cs="Arial"/>
          <w:b/>
          <w:color w:val="000000"/>
        </w:rPr>
        <w:t xml:space="preserve"> a los que se destinó dicha producción. En caso de ha</w:t>
      </w:r>
      <w:r w:rsidRPr="005B64F6">
        <w:rPr>
          <w:rFonts w:ascii="Arial" w:hAnsi="Arial" w:cs="Arial"/>
          <w:b/>
          <w:color w:val="000000"/>
        </w:rPr>
        <w:softHyphen/>
        <w:t>ber una modificación sobre estos contenidos, se deberá notificar inmediatamente a</w:t>
      </w:r>
      <w:r w:rsidR="00B34365" w:rsidRPr="005B64F6">
        <w:rPr>
          <w:rFonts w:ascii="Arial" w:hAnsi="Arial" w:cs="Arial"/>
          <w:b/>
          <w:color w:val="000000"/>
        </w:rPr>
        <w:t xml:space="preserve"> la Secretaria o</w:t>
      </w:r>
      <w:r w:rsidRPr="005B64F6">
        <w:rPr>
          <w:rFonts w:ascii="Arial" w:hAnsi="Arial" w:cs="Arial"/>
          <w:b/>
          <w:color w:val="000000"/>
        </w:rPr>
        <w:t xml:space="preserve"> Secretario Ejecutivo; </w:t>
      </w:r>
    </w:p>
    <w:p w:rsidR="005B6538" w:rsidRPr="005B64F6" w:rsidRDefault="005B6538" w:rsidP="005B6538">
      <w:pPr>
        <w:pStyle w:val="Default"/>
        <w:ind w:left="426"/>
        <w:rPr>
          <w:b/>
        </w:rPr>
      </w:pPr>
    </w:p>
    <w:p w:rsidR="005B6538" w:rsidRPr="005B64F6" w:rsidRDefault="005B6538" w:rsidP="005B6538">
      <w:pPr>
        <w:pStyle w:val="Pa7"/>
        <w:ind w:left="426"/>
        <w:jc w:val="both"/>
        <w:rPr>
          <w:rFonts w:ascii="Arial" w:hAnsi="Arial" w:cs="Arial"/>
          <w:b/>
          <w:color w:val="000000"/>
        </w:rPr>
      </w:pPr>
      <w:r w:rsidRPr="005B64F6">
        <w:rPr>
          <w:rFonts w:ascii="Arial" w:hAnsi="Arial" w:cs="Arial"/>
          <w:b/>
          <w:bCs/>
          <w:color w:val="000000"/>
        </w:rPr>
        <w:t xml:space="preserve">b) </w:t>
      </w:r>
      <w:r w:rsidRPr="005B64F6">
        <w:rPr>
          <w:rFonts w:ascii="Arial" w:hAnsi="Arial" w:cs="Arial"/>
          <w:b/>
          <w:color w:val="000000"/>
        </w:rPr>
        <w:t>El plan de reciclaje de la propaganda que utilizarán durante su precampaña y cam</w:t>
      </w:r>
      <w:r w:rsidRPr="005B64F6">
        <w:rPr>
          <w:rFonts w:ascii="Arial" w:hAnsi="Arial" w:cs="Arial"/>
          <w:b/>
          <w:color w:val="000000"/>
        </w:rPr>
        <w:softHyphen/>
        <w:t>paña. En caso de haber una modificación a este plan, se deberá notificar inmedia</w:t>
      </w:r>
      <w:r w:rsidRPr="005B64F6">
        <w:rPr>
          <w:rFonts w:ascii="Arial" w:hAnsi="Arial" w:cs="Arial"/>
          <w:b/>
          <w:color w:val="000000"/>
        </w:rPr>
        <w:softHyphen/>
        <w:t xml:space="preserve">tamente </w:t>
      </w:r>
      <w:r w:rsidR="00B34365" w:rsidRPr="005B64F6">
        <w:rPr>
          <w:rFonts w:ascii="Arial" w:hAnsi="Arial" w:cs="Arial"/>
          <w:b/>
          <w:color w:val="000000"/>
        </w:rPr>
        <w:t>Secretaria o Secretario Ejecutivo</w:t>
      </w:r>
      <w:r w:rsidRPr="005B64F6">
        <w:rPr>
          <w:rFonts w:ascii="Arial" w:hAnsi="Arial" w:cs="Arial"/>
          <w:b/>
          <w:color w:val="000000"/>
        </w:rPr>
        <w:t xml:space="preserve">, y </w:t>
      </w:r>
    </w:p>
    <w:p w:rsidR="005B6538" w:rsidRPr="005B64F6" w:rsidRDefault="005B6538" w:rsidP="005B6538">
      <w:pPr>
        <w:pStyle w:val="Pa7"/>
        <w:ind w:left="426"/>
        <w:jc w:val="both"/>
        <w:rPr>
          <w:rFonts w:ascii="Arial" w:hAnsi="Arial" w:cs="Arial"/>
          <w:b/>
          <w:bCs/>
          <w:color w:val="000000"/>
        </w:rPr>
      </w:pPr>
    </w:p>
    <w:p w:rsidR="005B6538" w:rsidRPr="005B64F6" w:rsidRDefault="005B6538" w:rsidP="005B6538">
      <w:pPr>
        <w:pStyle w:val="Pa7"/>
        <w:ind w:left="426"/>
        <w:jc w:val="both"/>
        <w:rPr>
          <w:rFonts w:ascii="Arial" w:hAnsi="Arial" w:cs="Arial"/>
          <w:b/>
        </w:rPr>
      </w:pPr>
      <w:r w:rsidRPr="005B64F6">
        <w:rPr>
          <w:rFonts w:ascii="Arial" w:hAnsi="Arial" w:cs="Arial"/>
          <w:b/>
          <w:bCs/>
          <w:color w:val="000000"/>
        </w:rPr>
        <w:t xml:space="preserve">c) </w:t>
      </w:r>
      <w:r w:rsidRPr="005B64F6">
        <w:rPr>
          <w:rFonts w:ascii="Arial" w:hAnsi="Arial" w:cs="Arial"/>
          <w:b/>
          <w:color w:val="000000"/>
        </w:rPr>
        <w:t xml:space="preserve">Los certificados de calidad de la resina utilizada en la producción de su propagada electoral impresa en plástico. </w:t>
      </w:r>
      <w:r w:rsidRPr="005B64F6">
        <w:rPr>
          <w:rFonts w:ascii="Arial" w:hAnsi="Arial" w:cs="Arial"/>
          <w:b/>
          <w:color w:val="000000"/>
        </w:rPr>
        <w:softHyphen/>
      </w:r>
    </w:p>
    <w:p w:rsidR="005B6538" w:rsidRPr="005B64F6" w:rsidRDefault="005B6538" w:rsidP="005B6538">
      <w:pPr>
        <w:autoSpaceDE w:val="0"/>
        <w:autoSpaceDN w:val="0"/>
        <w:adjustRightInd w:val="0"/>
        <w:spacing w:after="0"/>
        <w:contextualSpacing/>
        <w:jc w:val="both"/>
        <w:rPr>
          <w:rFonts w:ascii="Arial" w:hAnsi="Arial" w:cs="Arial"/>
          <w:b/>
          <w:sz w:val="24"/>
          <w:szCs w:val="24"/>
        </w:rPr>
      </w:pPr>
    </w:p>
    <w:p w:rsidR="005B6538" w:rsidRPr="005B64F6" w:rsidRDefault="005B6538" w:rsidP="005B6538">
      <w:pPr>
        <w:autoSpaceDE w:val="0"/>
        <w:autoSpaceDN w:val="0"/>
        <w:adjustRightInd w:val="0"/>
        <w:spacing w:after="0"/>
        <w:contextualSpacing/>
        <w:jc w:val="both"/>
        <w:rPr>
          <w:rFonts w:ascii="Arial" w:hAnsi="Arial" w:cs="Arial"/>
          <w:b/>
          <w:color w:val="000000"/>
          <w:sz w:val="24"/>
          <w:szCs w:val="24"/>
        </w:rPr>
      </w:pPr>
      <w:r w:rsidRPr="005B64F6">
        <w:rPr>
          <w:rFonts w:ascii="Arial" w:hAnsi="Arial" w:cs="Arial"/>
          <w:b/>
          <w:sz w:val="24"/>
          <w:szCs w:val="24"/>
        </w:rPr>
        <w:t xml:space="preserve">5. </w:t>
      </w:r>
      <w:r w:rsidRPr="005B64F6">
        <w:rPr>
          <w:rFonts w:ascii="Arial" w:hAnsi="Arial" w:cs="Arial"/>
          <w:b/>
          <w:color w:val="000000"/>
          <w:sz w:val="24"/>
          <w:szCs w:val="24"/>
        </w:rPr>
        <w:t>La Secretaria o Secretario Ejecutivo deberá presentar un informe final ante la Comisión de Capacitación y Organización Electoral tanto de precampañas como de campañas, sobre la información que reciba de los partidos políticos, coaliciones y candidatos independientes.</w:t>
      </w:r>
    </w:p>
    <w:p w:rsidR="005B6538" w:rsidRPr="005B64F6" w:rsidRDefault="005B6538" w:rsidP="005B6538">
      <w:pPr>
        <w:autoSpaceDE w:val="0"/>
        <w:autoSpaceDN w:val="0"/>
        <w:adjustRightInd w:val="0"/>
        <w:spacing w:after="0"/>
        <w:contextualSpacing/>
        <w:jc w:val="both"/>
        <w:rPr>
          <w:rFonts w:ascii="Arial" w:hAnsi="Arial" w:cs="Arial"/>
          <w:b/>
          <w:color w:val="000000"/>
          <w:sz w:val="24"/>
          <w:szCs w:val="24"/>
        </w:rPr>
      </w:pPr>
    </w:p>
    <w:p w:rsidR="005B6538" w:rsidRPr="005B64F6" w:rsidRDefault="005B6538" w:rsidP="005B6538">
      <w:pPr>
        <w:autoSpaceDE w:val="0"/>
        <w:autoSpaceDN w:val="0"/>
        <w:adjustRightInd w:val="0"/>
        <w:spacing w:after="0"/>
        <w:contextualSpacing/>
        <w:jc w:val="both"/>
        <w:rPr>
          <w:rFonts w:ascii="Arial" w:hAnsi="Arial" w:cs="Arial"/>
          <w:b/>
          <w:color w:val="000000"/>
          <w:sz w:val="24"/>
          <w:szCs w:val="24"/>
        </w:rPr>
      </w:pPr>
      <w:r w:rsidRPr="005B64F6">
        <w:rPr>
          <w:rFonts w:ascii="Arial" w:hAnsi="Arial" w:cs="Arial"/>
          <w:b/>
          <w:color w:val="000000"/>
          <w:sz w:val="24"/>
          <w:szCs w:val="24"/>
        </w:rPr>
        <w:t>La Comisión de Capacitación y Organización Electoral, una vez hechas las valoraciones correspon</w:t>
      </w:r>
      <w:r w:rsidRPr="005B64F6">
        <w:rPr>
          <w:rFonts w:ascii="Arial" w:hAnsi="Arial" w:cs="Arial"/>
          <w:b/>
          <w:color w:val="000000"/>
          <w:sz w:val="24"/>
          <w:szCs w:val="24"/>
        </w:rPr>
        <w:softHyphen/>
        <w:t>dientes sobre dicho informe, lo someterá a consideración del Consejo General.</w:t>
      </w:r>
    </w:p>
    <w:p w:rsidR="005B6538" w:rsidRPr="005B64F6" w:rsidRDefault="005B6538" w:rsidP="005B6538">
      <w:pPr>
        <w:pStyle w:val="Prrafodelista"/>
        <w:tabs>
          <w:tab w:val="left" w:pos="284"/>
        </w:tabs>
        <w:autoSpaceDE w:val="0"/>
        <w:autoSpaceDN w:val="0"/>
        <w:adjustRightInd w:val="0"/>
        <w:ind w:left="0"/>
        <w:rPr>
          <w:rFonts w:ascii="Arial" w:hAnsi="Arial" w:cs="Arial"/>
          <w:b/>
          <w:sz w:val="24"/>
          <w:szCs w:val="24"/>
        </w:rPr>
      </w:pPr>
    </w:p>
    <w:p w:rsidR="005B6538" w:rsidRPr="005B64F6" w:rsidRDefault="005B6538" w:rsidP="005B6538">
      <w:pPr>
        <w:pStyle w:val="Prrafodelista"/>
        <w:tabs>
          <w:tab w:val="left" w:pos="284"/>
        </w:tabs>
        <w:autoSpaceDE w:val="0"/>
        <w:autoSpaceDN w:val="0"/>
        <w:adjustRightInd w:val="0"/>
        <w:ind w:left="0"/>
        <w:jc w:val="both"/>
        <w:rPr>
          <w:rFonts w:ascii="Arial" w:hAnsi="Arial" w:cs="Arial"/>
          <w:sz w:val="24"/>
          <w:szCs w:val="24"/>
        </w:rPr>
      </w:pPr>
      <w:r w:rsidRPr="005B64F6">
        <w:rPr>
          <w:rFonts w:ascii="Arial" w:hAnsi="Arial" w:cs="Arial"/>
          <w:b/>
          <w:sz w:val="24"/>
          <w:szCs w:val="24"/>
        </w:rPr>
        <w:lastRenderedPageBreak/>
        <w:t>6.</w:t>
      </w:r>
      <w:r w:rsidRPr="005B64F6">
        <w:rPr>
          <w:rFonts w:ascii="Arial" w:hAnsi="Arial" w:cs="Arial"/>
          <w:sz w:val="24"/>
          <w:szCs w:val="24"/>
        </w:rPr>
        <w:t xml:space="preserve"> La entrega de cualquier tipo de material, en el que se oferte o entregue algún beneficio directo, indirecto, mediato o inmediato, en especie o efectivo, a través de cualquier sistema que implique la entrega de un bien o servicio, ya sea por sí o </w:t>
      </w:r>
      <w:proofErr w:type="spellStart"/>
      <w:r w:rsidRPr="005B64F6">
        <w:rPr>
          <w:rFonts w:ascii="Arial" w:hAnsi="Arial" w:cs="Arial"/>
          <w:sz w:val="24"/>
          <w:szCs w:val="24"/>
        </w:rPr>
        <w:t>interpósita</w:t>
      </w:r>
      <w:proofErr w:type="spellEnd"/>
      <w:r w:rsidRPr="005B64F6">
        <w:rPr>
          <w:rFonts w:ascii="Arial" w:hAnsi="Arial" w:cs="Arial"/>
          <w:sz w:val="24"/>
          <w:szCs w:val="24"/>
        </w:rPr>
        <w:t xml:space="preserve"> persona está estrictamente prohibida a los partidos políticos, candidaturas independientes, candidatas y candidatos, sus equipos de campaña o cualquier persona. Dichas conductas serán sancionadas de conformidad con la Ley Electoral y el Reglamento de Quejas y Denuncias</w:t>
      </w:r>
      <w:r w:rsidRPr="005B64F6">
        <w:rPr>
          <w:rFonts w:ascii="Arial" w:hAnsi="Arial" w:cs="Arial"/>
          <w:b/>
          <w:sz w:val="24"/>
          <w:szCs w:val="24"/>
        </w:rPr>
        <w:t>,</w:t>
      </w:r>
      <w:r w:rsidRPr="005B64F6">
        <w:rPr>
          <w:rFonts w:ascii="Arial" w:hAnsi="Arial" w:cs="Arial"/>
          <w:sz w:val="24"/>
          <w:szCs w:val="24"/>
        </w:rPr>
        <w:t xml:space="preserve"> y se presumirá como indicio de presión al elector para obtener su voto.</w:t>
      </w:r>
    </w:p>
    <w:p w:rsidR="005B6538" w:rsidRPr="005B64F6" w:rsidRDefault="005B6538" w:rsidP="005B6538">
      <w:pPr>
        <w:pStyle w:val="Prrafodelista"/>
        <w:tabs>
          <w:tab w:val="left" w:pos="284"/>
        </w:tabs>
        <w:autoSpaceDE w:val="0"/>
        <w:autoSpaceDN w:val="0"/>
        <w:adjustRightInd w:val="0"/>
        <w:ind w:left="0"/>
        <w:jc w:val="both"/>
        <w:rPr>
          <w:rFonts w:ascii="Arial" w:hAnsi="Arial" w:cs="Arial"/>
          <w:sz w:val="24"/>
          <w:szCs w:val="24"/>
        </w:rPr>
      </w:pPr>
    </w:p>
    <w:p w:rsidR="005B6538" w:rsidRPr="005B64F6" w:rsidRDefault="005B6538" w:rsidP="005B6538">
      <w:pPr>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Acuerdos del Consejo General en</w:t>
      </w:r>
    </w:p>
    <w:p w:rsidR="005B6538" w:rsidRPr="005B64F6" w:rsidRDefault="005B6538" w:rsidP="005B6538">
      <w:pPr>
        <w:autoSpaceDE w:val="0"/>
        <w:autoSpaceDN w:val="0"/>
        <w:adjustRightInd w:val="0"/>
        <w:spacing w:after="0"/>
        <w:jc w:val="right"/>
        <w:rPr>
          <w:rFonts w:ascii="Arial" w:hAnsi="Arial" w:cs="Arial"/>
          <w:b/>
          <w:bCs/>
          <w:i/>
          <w:sz w:val="24"/>
          <w:szCs w:val="24"/>
        </w:rPr>
      </w:pPr>
      <w:r w:rsidRPr="005B64F6">
        <w:rPr>
          <w:rFonts w:ascii="Arial" w:hAnsi="Arial" w:cs="Arial"/>
          <w:b/>
          <w:bCs/>
          <w:i/>
          <w:sz w:val="16"/>
          <w:szCs w:val="16"/>
        </w:rPr>
        <w:t>Medios de Comunicación Impresos</w:t>
      </w:r>
    </w:p>
    <w:p w:rsidR="005B6538" w:rsidRPr="005B64F6" w:rsidRDefault="00267C54" w:rsidP="005B6538">
      <w:pPr>
        <w:autoSpaceDE w:val="0"/>
        <w:autoSpaceDN w:val="0"/>
        <w:adjustRightInd w:val="0"/>
        <w:spacing w:after="0"/>
        <w:jc w:val="both"/>
        <w:rPr>
          <w:rFonts w:ascii="Arial" w:hAnsi="Arial" w:cs="Arial"/>
          <w:b/>
          <w:bCs/>
          <w:sz w:val="24"/>
          <w:szCs w:val="24"/>
        </w:rPr>
      </w:pPr>
      <w:r w:rsidRPr="005B64F6">
        <w:rPr>
          <w:rFonts w:ascii="Arial" w:hAnsi="Arial" w:cs="Arial"/>
          <w:b/>
          <w:bCs/>
          <w:sz w:val="24"/>
          <w:szCs w:val="24"/>
        </w:rPr>
        <w:t>Artículo 31</w:t>
      </w:r>
    </w:p>
    <w:p w:rsidR="005B6538" w:rsidRPr="005B64F6" w:rsidRDefault="005B6538" w:rsidP="005B6538">
      <w:pPr>
        <w:autoSpaceDE w:val="0"/>
        <w:autoSpaceDN w:val="0"/>
        <w:adjustRightInd w:val="0"/>
        <w:spacing w:after="0"/>
        <w:contextualSpacing/>
        <w:jc w:val="both"/>
        <w:rPr>
          <w:rFonts w:ascii="Arial" w:hAnsi="Arial" w:cs="Arial"/>
          <w:bCs/>
          <w:sz w:val="24"/>
          <w:szCs w:val="24"/>
        </w:rPr>
      </w:pPr>
      <w:r w:rsidRPr="005B64F6">
        <w:rPr>
          <w:rFonts w:ascii="Arial" w:hAnsi="Arial" w:cs="Arial"/>
          <w:b/>
          <w:bCs/>
          <w:sz w:val="24"/>
          <w:szCs w:val="24"/>
        </w:rPr>
        <w:t xml:space="preserve">1. </w:t>
      </w:r>
      <w:r w:rsidRPr="005B64F6">
        <w:rPr>
          <w:rFonts w:ascii="Arial" w:hAnsi="Arial" w:cs="Arial"/>
          <w:bCs/>
          <w:sz w:val="24"/>
          <w:szCs w:val="24"/>
        </w:rPr>
        <w:t>El Consejo General tomará los acuerdos pertinentes, a fin de que el ejercicio de las prerrogativas de acceso a espacios en los medios de comunicación impresos, constituyan una garantía para los programas de los partidos políticos.</w:t>
      </w:r>
    </w:p>
    <w:p w:rsidR="005B6538" w:rsidRPr="005B64F6" w:rsidRDefault="005B6538" w:rsidP="005B6538">
      <w:pPr>
        <w:autoSpaceDE w:val="0"/>
        <w:autoSpaceDN w:val="0"/>
        <w:adjustRightInd w:val="0"/>
        <w:spacing w:after="0"/>
        <w:contextualSpacing/>
        <w:jc w:val="right"/>
        <w:rPr>
          <w:rFonts w:ascii="Arial" w:hAnsi="Arial" w:cs="Arial"/>
          <w:bCs/>
          <w:sz w:val="24"/>
          <w:szCs w:val="24"/>
        </w:rPr>
      </w:pPr>
    </w:p>
    <w:p w:rsidR="005B6538" w:rsidRPr="005B64F6" w:rsidRDefault="005B6538" w:rsidP="005B6538">
      <w:pPr>
        <w:pStyle w:val="Prrafodelista"/>
        <w:tabs>
          <w:tab w:val="left" w:pos="284"/>
        </w:tabs>
        <w:autoSpaceDE w:val="0"/>
        <w:autoSpaceDN w:val="0"/>
        <w:adjustRightInd w:val="0"/>
        <w:ind w:left="0"/>
        <w:jc w:val="both"/>
        <w:rPr>
          <w:rFonts w:ascii="Arial" w:hAnsi="Arial" w:cs="Arial"/>
          <w:bCs/>
          <w:sz w:val="24"/>
          <w:szCs w:val="24"/>
        </w:rPr>
      </w:pPr>
      <w:r w:rsidRPr="005B64F6">
        <w:rPr>
          <w:rFonts w:ascii="Arial" w:hAnsi="Arial" w:cs="Arial"/>
          <w:b/>
          <w:bCs/>
          <w:sz w:val="24"/>
          <w:szCs w:val="24"/>
        </w:rPr>
        <w:t xml:space="preserve">2. </w:t>
      </w:r>
      <w:r w:rsidRPr="005B64F6">
        <w:rPr>
          <w:rFonts w:ascii="Arial" w:hAnsi="Arial" w:cs="Arial"/>
          <w:bCs/>
          <w:sz w:val="24"/>
          <w:szCs w:val="24"/>
        </w:rPr>
        <w:t>En todo momento, el Consejo General verificará que los medios de comunicación impresos en la entidad, cumplan con las obligaciones que establezca la legislación electoral.</w:t>
      </w:r>
    </w:p>
    <w:p w:rsidR="005B6538" w:rsidRPr="005B64F6" w:rsidRDefault="005B6538" w:rsidP="005B6538">
      <w:pPr>
        <w:pStyle w:val="Prrafodelista"/>
        <w:tabs>
          <w:tab w:val="left" w:pos="284"/>
        </w:tabs>
        <w:autoSpaceDE w:val="0"/>
        <w:autoSpaceDN w:val="0"/>
        <w:adjustRightInd w:val="0"/>
        <w:ind w:left="0"/>
        <w:jc w:val="both"/>
        <w:rPr>
          <w:rFonts w:ascii="Arial" w:hAnsi="Arial" w:cs="Arial"/>
          <w:bCs/>
          <w:sz w:val="24"/>
          <w:szCs w:val="24"/>
        </w:rPr>
      </w:pPr>
    </w:p>
    <w:p w:rsidR="005B6538" w:rsidRPr="005B64F6" w:rsidRDefault="005B6538" w:rsidP="005B6538">
      <w:pPr>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Propaganda en el Extranjero</w:t>
      </w:r>
    </w:p>
    <w:p w:rsidR="005B6538" w:rsidRPr="005B64F6" w:rsidRDefault="00267C54" w:rsidP="005B6538">
      <w:pPr>
        <w:autoSpaceDE w:val="0"/>
        <w:autoSpaceDN w:val="0"/>
        <w:adjustRightInd w:val="0"/>
        <w:spacing w:after="0"/>
        <w:contextualSpacing/>
        <w:jc w:val="both"/>
        <w:rPr>
          <w:rFonts w:ascii="Arial" w:hAnsi="Arial" w:cs="Arial"/>
          <w:b/>
          <w:bCs/>
          <w:sz w:val="24"/>
          <w:szCs w:val="24"/>
        </w:rPr>
      </w:pPr>
      <w:r w:rsidRPr="005B64F6">
        <w:rPr>
          <w:rFonts w:ascii="Arial" w:hAnsi="Arial" w:cs="Arial"/>
          <w:b/>
          <w:bCs/>
          <w:sz w:val="24"/>
          <w:szCs w:val="24"/>
        </w:rPr>
        <w:t>Artículo 32</w:t>
      </w:r>
    </w:p>
    <w:p w:rsidR="005B6538" w:rsidRPr="005B64F6" w:rsidRDefault="005B6538" w:rsidP="005B6538">
      <w:pPr>
        <w:autoSpaceDE w:val="0"/>
        <w:autoSpaceDN w:val="0"/>
        <w:adjustRightInd w:val="0"/>
        <w:spacing w:after="0"/>
        <w:contextualSpacing/>
        <w:jc w:val="both"/>
        <w:rPr>
          <w:rFonts w:ascii="Arial" w:hAnsi="Arial" w:cs="Arial"/>
          <w:bCs/>
          <w:sz w:val="24"/>
          <w:szCs w:val="24"/>
        </w:rPr>
      </w:pPr>
      <w:r w:rsidRPr="005B64F6">
        <w:rPr>
          <w:rFonts w:ascii="Arial" w:hAnsi="Arial" w:cs="Arial"/>
          <w:b/>
          <w:bCs/>
          <w:sz w:val="24"/>
          <w:szCs w:val="24"/>
        </w:rPr>
        <w:t xml:space="preserve">1. </w:t>
      </w:r>
      <w:r w:rsidRPr="005B64F6">
        <w:rPr>
          <w:rFonts w:ascii="Arial" w:hAnsi="Arial" w:cs="Arial"/>
          <w:bCs/>
          <w:sz w:val="24"/>
          <w:szCs w:val="24"/>
        </w:rPr>
        <w:t>Tratándose de las campañas electorales y de la propaganda electoral en el extranjero, los partidos políticos, sus candidatas, candidatos y, en su caso, las candidaturas independientes, tendrán las siguientes prohibiciones:</w:t>
      </w:r>
    </w:p>
    <w:p w:rsidR="005B6538" w:rsidRPr="005B64F6" w:rsidRDefault="005B6538" w:rsidP="005B6538">
      <w:pPr>
        <w:autoSpaceDE w:val="0"/>
        <w:autoSpaceDN w:val="0"/>
        <w:adjustRightInd w:val="0"/>
        <w:spacing w:after="0"/>
        <w:contextualSpacing/>
        <w:jc w:val="both"/>
        <w:rPr>
          <w:rFonts w:ascii="Arial" w:hAnsi="Arial" w:cs="Arial"/>
          <w:bCs/>
          <w:sz w:val="24"/>
          <w:szCs w:val="24"/>
        </w:rPr>
      </w:pPr>
    </w:p>
    <w:p w:rsidR="005B6538" w:rsidRPr="005B64F6" w:rsidRDefault="005B6538" w:rsidP="005B6538">
      <w:pPr>
        <w:pStyle w:val="Prrafodelista"/>
        <w:numPr>
          <w:ilvl w:val="0"/>
          <w:numId w:val="13"/>
        </w:numPr>
        <w:autoSpaceDE w:val="0"/>
        <w:autoSpaceDN w:val="0"/>
        <w:adjustRightInd w:val="0"/>
        <w:spacing w:line="276" w:lineRule="auto"/>
        <w:ind w:left="600" w:hanging="283"/>
        <w:jc w:val="both"/>
        <w:rPr>
          <w:rFonts w:ascii="Arial" w:hAnsi="Arial" w:cs="Arial"/>
          <w:bCs/>
          <w:sz w:val="24"/>
          <w:szCs w:val="24"/>
        </w:rPr>
      </w:pPr>
      <w:r w:rsidRPr="005B64F6">
        <w:rPr>
          <w:rFonts w:ascii="Arial" w:hAnsi="Arial" w:cs="Arial"/>
          <w:bCs/>
          <w:sz w:val="24"/>
          <w:szCs w:val="24"/>
        </w:rPr>
        <w:t>Realizar campañas electorales en el extranjero, por lo que, quedan prohibidas las actividades, actos y propaganda electoral a que se refiere el Libro Tercero, Título Cuarto, Capít</w:t>
      </w:r>
      <w:r w:rsidR="00DD609D" w:rsidRPr="005B64F6">
        <w:rPr>
          <w:rFonts w:ascii="Arial" w:hAnsi="Arial" w:cs="Arial"/>
          <w:bCs/>
          <w:sz w:val="24"/>
          <w:szCs w:val="24"/>
        </w:rPr>
        <w:t>ulo Segundo de la Ley Electoral;</w:t>
      </w:r>
      <w:r w:rsidRPr="005B64F6">
        <w:rPr>
          <w:rFonts w:ascii="Arial" w:hAnsi="Arial" w:cs="Arial"/>
          <w:bCs/>
          <w:sz w:val="24"/>
          <w:szCs w:val="24"/>
        </w:rPr>
        <w:t xml:space="preserve"> </w:t>
      </w:r>
    </w:p>
    <w:p w:rsidR="005B6538" w:rsidRPr="005B64F6" w:rsidRDefault="005B6538" w:rsidP="005B6538">
      <w:pPr>
        <w:pStyle w:val="Prrafodelista"/>
        <w:autoSpaceDE w:val="0"/>
        <w:autoSpaceDN w:val="0"/>
        <w:adjustRightInd w:val="0"/>
        <w:ind w:left="600" w:hanging="283"/>
        <w:jc w:val="both"/>
        <w:rPr>
          <w:rFonts w:ascii="Arial" w:hAnsi="Arial" w:cs="Arial"/>
          <w:bCs/>
          <w:sz w:val="24"/>
          <w:szCs w:val="24"/>
        </w:rPr>
      </w:pPr>
    </w:p>
    <w:p w:rsidR="005B6538" w:rsidRPr="005B64F6" w:rsidRDefault="005B6538" w:rsidP="005B6538">
      <w:pPr>
        <w:pStyle w:val="Prrafodelista"/>
        <w:numPr>
          <w:ilvl w:val="0"/>
          <w:numId w:val="13"/>
        </w:numPr>
        <w:autoSpaceDE w:val="0"/>
        <w:autoSpaceDN w:val="0"/>
        <w:adjustRightInd w:val="0"/>
        <w:spacing w:line="276" w:lineRule="auto"/>
        <w:ind w:left="600" w:hanging="283"/>
        <w:jc w:val="both"/>
        <w:rPr>
          <w:rFonts w:ascii="Arial" w:hAnsi="Arial" w:cs="Arial"/>
          <w:bCs/>
          <w:sz w:val="24"/>
          <w:szCs w:val="24"/>
        </w:rPr>
      </w:pPr>
      <w:r w:rsidRPr="005B64F6">
        <w:rPr>
          <w:rFonts w:ascii="Arial" w:hAnsi="Arial" w:cs="Arial"/>
          <w:bCs/>
          <w:sz w:val="24"/>
          <w:szCs w:val="24"/>
        </w:rPr>
        <w:t>Utilizar recursos provenientes de financiamiento público o privado, en cualquiera de sus modalidades, para financiar actividades ordinarias o de campaña en el extranjero dur</w:t>
      </w:r>
      <w:r w:rsidR="00DD609D" w:rsidRPr="005B64F6">
        <w:rPr>
          <w:rFonts w:ascii="Arial" w:hAnsi="Arial" w:cs="Arial"/>
          <w:bCs/>
          <w:sz w:val="24"/>
          <w:szCs w:val="24"/>
        </w:rPr>
        <w:t>ante el proceso electoral local, y</w:t>
      </w:r>
      <w:r w:rsidRPr="005B64F6">
        <w:rPr>
          <w:rFonts w:ascii="Arial" w:hAnsi="Arial" w:cs="Arial"/>
          <w:bCs/>
          <w:sz w:val="24"/>
          <w:szCs w:val="24"/>
        </w:rPr>
        <w:t xml:space="preserve"> </w:t>
      </w:r>
    </w:p>
    <w:p w:rsidR="005B6538" w:rsidRPr="005B64F6" w:rsidRDefault="005B6538" w:rsidP="005B6538">
      <w:pPr>
        <w:pStyle w:val="Prrafodelista"/>
        <w:autoSpaceDE w:val="0"/>
        <w:autoSpaceDN w:val="0"/>
        <w:adjustRightInd w:val="0"/>
        <w:spacing w:line="276" w:lineRule="auto"/>
        <w:ind w:left="600"/>
        <w:jc w:val="both"/>
        <w:rPr>
          <w:rFonts w:ascii="Arial" w:hAnsi="Arial" w:cs="Arial"/>
          <w:bCs/>
          <w:sz w:val="24"/>
          <w:szCs w:val="24"/>
        </w:rPr>
      </w:pPr>
    </w:p>
    <w:p w:rsidR="005B6538" w:rsidRPr="005B64F6" w:rsidRDefault="005B6538" w:rsidP="005B6538">
      <w:pPr>
        <w:pStyle w:val="Prrafodelista"/>
        <w:numPr>
          <w:ilvl w:val="0"/>
          <w:numId w:val="13"/>
        </w:numPr>
        <w:autoSpaceDE w:val="0"/>
        <w:autoSpaceDN w:val="0"/>
        <w:adjustRightInd w:val="0"/>
        <w:spacing w:line="276" w:lineRule="auto"/>
        <w:ind w:left="600" w:hanging="283"/>
        <w:jc w:val="both"/>
        <w:rPr>
          <w:rFonts w:ascii="Arial" w:hAnsi="Arial" w:cs="Arial"/>
          <w:bCs/>
          <w:sz w:val="24"/>
          <w:szCs w:val="24"/>
        </w:rPr>
      </w:pPr>
      <w:r w:rsidRPr="005B64F6">
        <w:rPr>
          <w:rFonts w:ascii="Arial" w:hAnsi="Arial" w:cs="Arial"/>
          <w:bCs/>
          <w:sz w:val="24"/>
          <w:szCs w:val="24"/>
        </w:rPr>
        <w:t>Comprar o adquirir espacios en radio y televisión, ni arrendar espacios para propaganda o publicidad en el extranjero.</w:t>
      </w:r>
    </w:p>
    <w:p w:rsidR="005B6538" w:rsidRPr="005B64F6" w:rsidRDefault="005B6538" w:rsidP="005B6538">
      <w:pPr>
        <w:autoSpaceDE w:val="0"/>
        <w:autoSpaceDN w:val="0"/>
        <w:adjustRightInd w:val="0"/>
        <w:spacing w:after="0"/>
        <w:jc w:val="both"/>
        <w:rPr>
          <w:rFonts w:ascii="Arial" w:hAnsi="Arial" w:cs="Arial"/>
          <w:bCs/>
          <w:sz w:val="24"/>
          <w:szCs w:val="24"/>
        </w:rPr>
      </w:pPr>
    </w:p>
    <w:p w:rsidR="00D90CE7" w:rsidRPr="005B64F6" w:rsidRDefault="00D90CE7" w:rsidP="005B6538">
      <w:pPr>
        <w:autoSpaceDE w:val="0"/>
        <w:autoSpaceDN w:val="0"/>
        <w:adjustRightInd w:val="0"/>
        <w:spacing w:after="0"/>
        <w:jc w:val="both"/>
        <w:rPr>
          <w:rFonts w:ascii="Arial" w:hAnsi="Arial" w:cs="Arial"/>
          <w:bCs/>
          <w:sz w:val="24"/>
          <w:szCs w:val="24"/>
        </w:rPr>
      </w:pPr>
    </w:p>
    <w:p w:rsidR="00D90CE7" w:rsidRPr="005B64F6" w:rsidRDefault="00D90CE7" w:rsidP="005B6538">
      <w:pPr>
        <w:autoSpaceDE w:val="0"/>
        <w:autoSpaceDN w:val="0"/>
        <w:adjustRightInd w:val="0"/>
        <w:spacing w:after="0"/>
        <w:jc w:val="both"/>
        <w:rPr>
          <w:rFonts w:ascii="Arial" w:hAnsi="Arial" w:cs="Arial"/>
          <w:bCs/>
          <w:sz w:val="24"/>
          <w:szCs w:val="24"/>
        </w:rPr>
      </w:pPr>
    </w:p>
    <w:p w:rsidR="005B6538" w:rsidRPr="005B64F6" w:rsidRDefault="005B6538" w:rsidP="005B6538">
      <w:pPr>
        <w:autoSpaceDE w:val="0"/>
        <w:autoSpaceDN w:val="0"/>
        <w:adjustRightInd w:val="0"/>
        <w:spacing w:after="0"/>
        <w:jc w:val="right"/>
        <w:rPr>
          <w:rFonts w:ascii="Arial" w:hAnsi="Arial" w:cs="Arial"/>
          <w:b/>
          <w:i/>
          <w:sz w:val="16"/>
          <w:szCs w:val="16"/>
        </w:rPr>
      </w:pPr>
      <w:r w:rsidRPr="005B64F6">
        <w:rPr>
          <w:rFonts w:ascii="Arial" w:hAnsi="Arial" w:cs="Arial"/>
          <w:b/>
          <w:i/>
          <w:sz w:val="16"/>
          <w:szCs w:val="16"/>
        </w:rPr>
        <w:lastRenderedPageBreak/>
        <w:t>Destrucción o Alteración de Propaganda</w:t>
      </w:r>
    </w:p>
    <w:p w:rsidR="005B6538" w:rsidRPr="005B64F6" w:rsidRDefault="00267C54" w:rsidP="005B6538">
      <w:pPr>
        <w:autoSpaceDE w:val="0"/>
        <w:autoSpaceDN w:val="0"/>
        <w:adjustRightInd w:val="0"/>
        <w:spacing w:after="0"/>
        <w:jc w:val="both"/>
        <w:rPr>
          <w:rFonts w:ascii="Arial" w:hAnsi="Arial" w:cs="Arial"/>
          <w:b/>
          <w:sz w:val="24"/>
          <w:szCs w:val="24"/>
        </w:rPr>
      </w:pPr>
      <w:r w:rsidRPr="005B64F6">
        <w:rPr>
          <w:rFonts w:ascii="Arial" w:hAnsi="Arial" w:cs="Arial"/>
          <w:b/>
          <w:sz w:val="24"/>
          <w:szCs w:val="24"/>
        </w:rPr>
        <w:t>Artículo 33</w:t>
      </w:r>
    </w:p>
    <w:p w:rsidR="005B6538" w:rsidRPr="005B64F6" w:rsidRDefault="005B6538" w:rsidP="005B6538">
      <w:pPr>
        <w:autoSpaceDE w:val="0"/>
        <w:autoSpaceDN w:val="0"/>
        <w:adjustRightInd w:val="0"/>
        <w:spacing w:after="0"/>
        <w:jc w:val="both"/>
        <w:rPr>
          <w:rFonts w:ascii="Arial" w:hAnsi="Arial" w:cs="Arial"/>
          <w:bCs/>
          <w:sz w:val="24"/>
          <w:szCs w:val="24"/>
        </w:rPr>
      </w:pPr>
      <w:r w:rsidRPr="005B64F6">
        <w:rPr>
          <w:rFonts w:ascii="Arial" w:hAnsi="Arial" w:cs="Arial"/>
          <w:b/>
          <w:sz w:val="24"/>
          <w:szCs w:val="24"/>
        </w:rPr>
        <w:t>1.</w:t>
      </w:r>
      <w:r w:rsidRPr="005B64F6">
        <w:rPr>
          <w:rFonts w:ascii="Arial" w:hAnsi="Arial" w:cs="Arial"/>
          <w:sz w:val="24"/>
          <w:szCs w:val="24"/>
        </w:rPr>
        <w:t xml:space="preserve"> Quien destruya o altere la propaganda electoral que los partidos políticos, coaliciones, candidaturas  independientes, candidatas y candidatos hubieren fijado o colocado de acuerdo a lo dispuesto en este Reglamento; serán sancionados de conformidad con lo previsto en la normatividad electoral aplicable, con independencia de las sanciones penales que se pudieran actualizar.</w:t>
      </w:r>
    </w:p>
    <w:p w:rsidR="005B6538" w:rsidRPr="005B64F6" w:rsidRDefault="005B6538" w:rsidP="005B6538">
      <w:pPr>
        <w:autoSpaceDE w:val="0"/>
        <w:autoSpaceDN w:val="0"/>
        <w:adjustRightInd w:val="0"/>
        <w:spacing w:after="0"/>
        <w:jc w:val="both"/>
        <w:rPr>
          <w:rFonts w:ascii="Arial" w:hAnsi="Arial" w:cs="Arial"/>
          <w:bCs/>
          <w:sz w:val="24"/>
          <w:szCs w:val="24"/>
        </w:rPr>
      </w:pPr>
    </w:p>
    <w:p w:rsidR="005B6538" w:rsidRPr="005B64F6" w:rsidRDefault="005B6538" w:rsidP="00A25D81">
      <w:pPr>
        <w:autoSpaceDE w:val="0"/>
        <w:autoSpaceDN w:val="0"/>
        <w:adjustRightInd w:val="0"/>
        <w:spacing w:after="0"/>
        <w:jc w:val="right"/>
        <w:rPr>
          <w:rFonts w:ascii="Arial" w:hAnsi="Arial" w:cs="Arial"/>
          <w:b/>
          <w:bCs/>
          <w:i/>
          <w:sz w:val="16"/>
          <w:szCs w:val="16"/>
        </w:rPr>
      </w:pPr>
      <w:r w:rsidRPr="005B64F6">
        <w:rPr>
          <w:rFonts w:ascii="Arial" w:hAnsi="Arial" w:cs="Arial"/>
          <w:b/>
          <w:bCs/>
          <w:i/>
          <w:sz w:val="16"/>
          <w:szCs w:val="16"/>
        </w:rPr>
        <w:t>Propaganda Institucional.</w:t>
      </w:r>
    </w:p>
    <w:p w:rsidR="005B6538" w:rsidRPr="005B64F6" w:rsidRDefault="005B6538" w:rsidP="00A25D81">
      <w:pPr>
        <w:autoSpaceDE w:val="0"/>
        <w:autoSpaceDN w:val="0"/>
        <w:adjustRightInd w:val="0"/>
        <w:spacing w:after="0"/>
        <w:jc w:val="right"/>
        <w:rPr>
          <w:rFonts w:ascii="Arial" w:hAnsi="Arial" w:cs="Arial"/>
          <w:b/>
          <w:bCs/>
          <w:i/>
          <w:sz w:val="20"/>
          <w:szCs w:val="20"/>
        </w:rPr>
      </w:pPr>
      <w:r w:rsidRPr="005B64F6">
        <w:rPr>
          <w:rFonts w:ascii="Arial" w:hAnsi="Arial" w:cs="Arial"/>
          <w:b/>
          <w:bCs/>
          <w:i/>
          <w:sz w:val="16"/>
          <w:szCs w:val="16"/>
        </w:rPr>
        <w:t>Mensajes por internet</w:t>
      </w:r>
    </w:p>
    <w:p w:rsidR="005B6538" w:rsidRPr="005B64F6" w:rsidRDefault="00267C54" w:rsidP="005B6538">
      <w:pPr>
        <w:autoSpaceDE w:val="0"/>
        <w:autoSpaceDN w:val="0"/>
        <w:adjustRightInd w:val="0"/>
        <w:jc w:val="both"/>
        <w:rPr>
          <w:rFonts w:ascii="Arial" w:hAnsi="Arial" w:cs="Arial"/>
          <w:b/>
          <w:bCs/>
          <w:sz w:val="24"/>
          <w:szCs w:val="24"/>
        </w:rPr>
      </w:pPr>
      <w:r w:rsidRPr="005B64F6">
        <w:rPr>
          <w:rFonts w:ascii="Arial" w:hAnsi="Arial" w:cs="Arial"/>
          <w:b/>
          <w:bCs/>
          <w:sz w:val="24"/>
          <w:szCs w:val="24"/>
        </w:rPr>
        <w:t>Artículo 34</w:t>
      </w:r>
    </w:p>
    <w:p w:rsidR="005B6538" w:rsidRPr="005B64F6" w:rsidRDefault="005B6538" w:rsidP="005B6538">
      <w:pPr>
        <w:autoSpaceDE w:val="0"/>
        <w:autoSpaceDN w:val="0"/>
        <w:adjustRightInd w:val="0"/>
        <w:spacing w:after="0"/>
        <w:jc w:val="both"/>
        <w:rPr>
          <w:rFonts w:ascii="Arial" w:hAnsi="Arial" w:cs="Arial"/>
          <w:bCs/>
          <w:sz w:val="24"/>
          <w:szCs w:val="24"/>
        </w:rPr>
      </w:pPr>
      <w:r w:rsidRPr="005B64F6">
        <w:rPr>
          <w:rFonts w:ascii="Arial" w:hAnsi="Arial" w:cs="Arial"/>
          <w:b/>
          <w:bCs/>
          <w:sz w:val="24"/>
          <w:szCs w:val="24"/>
        </w:rPr>
        <w:t>1.</w:t>
      </w:r>
      <w:r w:rsidRPr="005B64F6">
        <w:rPr>
          <w:rFonts w:ascii="Arial" w:hAnsi="Arial" w:cs="Arial"/>
          <w:bCs/>
          <w:sz w:val="24"/>
          <w:szCs w:val="24"/>
        </w:rPr>
        <w:t xml:space="preserve"> Tiene carácter institucional el uso que los entes públicos, partidos políticos y servidores públicos, hagan en los portales de internet, en los casos que aparezca la fotografía y nombre de éstos utilizada para fines informativos, de comunicación con ciudadanos o de rendición de cuentas; siempre y cuando no se encuentre en alguno de los supuestos previstos en las fracciones II y VIII del artículo 29 de este Reglamento.</w:t>
      </w:r>
    </w:p>
    <w:p w:rsidR="005B6538" w:rsidRPr="005B64F6" w:rsidRDefault="005B6538" w:rsidP="005B6538">
      <w:pPr>
        <w:autoSpaceDE w:val="0"/>
        <w:autoSpaceDN w:val="0"/>
        <w:adjustRightInd w:val="0"/>
        <w:spacing w:after="0"/>
        <w:jc w:val="both"/>
        <w:rPr>
          <w:rFonts w:ascii="Arial" w:hAnsi="Arial" w:cs="Arial"/>
          <w:bCs/>
          <w:sz w:val="20"/>
          <w:szCs w:val="20"/>
        </w:rPr>
      </w:pPr>
    </w:p>
    <w:p w:rsidR="005B6538" w:rsidRPr="005B64F6" w:rsidRDefault="005B6538" w:rsidP="005B6538">
      <w:pPr>
        <w:pStyle w:val="Default"/>
        <w:jc w:val="right"/>
        <w:rPr>
          <w:b/>
          <w:bCs/>
          <w:i/>
          <w:sz w:val="16"/>
          <w:szCs w:val="16"/>
        </w:rPr>
      </w:pPr>
      <w:r w:rsidRPr="005B64F6">
        <w:rPr>
          <w:b/>
          <w:bCs/>
          <w:i/>
          <w:sz w:val="16"/>
          <w:szCs w:val="16"/>
        </w:rPr>
        <w:t>De la aparición y participación de niñas, niños o adolecentes</w:t>
      </w:r>
    </w:p>
    <w:p w:rsidR="005B6538" w:rsidRPr="005B64F6" w:rsidRDefault="005B6538" w:rsidP="005B6538">
      <w:pPr>
        <w:pStyle w:val="Default"/>
        <w:rPr>
          <w:b/>
          <w:bCs/>
          <w:sz w:val="20"/>
          <w:szCs w:val="20"/>
        </w:rPr>
      </w:pPr>
    </w:p>
    <w:p w:rsidR="005B6538" w:rsidRPr="005B64F6" w:rsidRDefault="005B6538" w:rsidP="005B6538">
      <w:pPr>
        <w:pStyle w:val="Default"/>
        <w:rPr>
          <w:b/>
          <w:bCs/>
        </w:rPr>
      </w:pPr>
      <w:r w:rsidRPr="005B64F6">
        <w:rPr>
          <w:b/>
          <w:bCs/>
        </w:rPr>
        <w:t>Artículo 35</w:t>
      </w:r>
    </w:p>
    <w:p w:rsidR="005B6538" w:rsidRPr="005B64F6" w:rsidRDefault="005B6538" w:rsidP="005B6538">
      <w:pPr>
        <w:autoSpaceDE w:val="0"/>
        <w:autoSpaceDN w:val="0"/>
        <w:adjustRightInd w:val="0"/>
        <w:spacing w:after="0"/>
        <w:jc w:val="both"/>
        <w:rPr>
          <w:rFonts w:ascii="Arial" w:hAnsi="Arial" w:cs="Arial"/>
          <w:b/>
          <w:sz w:val="24"/>
          <w:szCs w:val="24"/>
        </w:rPr>
      </w:pPr>
      <w:r w:rsidRPr="005B64F6">
        <w:rPr>
          <w:rFonts w:ascii="Arial" w:hAnsi="Arial" w:cs="Arial"/>
          <w:b/>
          <w:bCs/>
          <w:sz w:val="24"/>
          <w:szCs w:val="24"/>
        </w:rPr>
        <w:t xml:space="preserve">1. Los partidos políticos, coaliciones, candidaturas independientes, candidatos, candidatas y personas físicas o morales que se encuentren vinculadas directamente a alguno de los actores políticos referidos que exhiban la imagen, voz o cualquier dato identificable de niñas, niños o adolecentes en su propaganda político-electoral, mensajes o actos políticos, actos de precampaña o campaña deberán observar lo establecido en los </w:t>
      </w:r>
      <w:r w:rsidRPr="005B64F6">
        <w:rPr>
          <w:rFonts w:ascii="Arial" w:hAnsi="Arial" w:cs="Arial"/>
          <w:b/>
          <w:sz w:val="24"/>
          <w:szCs w:val="24"/>
        </w:rPr>
        <w:t>Lineamientos para la protección de los derechos de niñas, niños y adolecentes en materia político-electoral y demás normatividad en la materia que emita el Instituto Nacional Electoral.</w:t>
      </w:r>
    </w:p>
    <w:p w:rsidR="005B6538" w:rsidRPr="005B64F6" w:rsidRDefault="005B6538" w:rsidP="005B6538">
      <w:pPr>
        <w:autoSpaceDE w:val="0"/>
        <w:autoSpaceDN w:val="0"/>
        <w:adjustRightInd w:val="0"/>
        <w:spacing w:after="0"/>
        <w:jc w:val="both"/>
        <w:rPr>
          <w:rFonts w:ascii="Arial" w:hAnsi="Arial" w:cs="Arial"/>
          <w:b/>
          <w:sz w:val="20"/>
          <w:szCs w:val="20"/>
        </w:rPr>
      </w:pPr>
    </w:p>
    <w:p w:rsidR="005B6538" w:rsidRPr="005B64F6" w:rsidRDefault="005B6538" w:rsidP="005B6538">
      <w:pPr>
        <w:autoSpaceDE w:val="0"/>
        <w:autoSpaceDN w:val="0"/>
        <w:adjustRightInd w:val="0"/>
        <w:spacing w:after="0"/>
        <w:jc w:val="right"/>
        <w:rPr>
          <w:rFonts w:ascii="Arial" w:hAnsi="Arial" w:cs="Arial"/>
          <w:b/>
          <w:i/>
          <w:sz w:val="16"/>
          <w:szCs w:val="16"/>
        </w:rPr>
      </w:pPr>
      <w:r w:rsidRPr="005B64F6">
        <w:rPr>
          <w:rFonts w:ascii="Arial" w:hAnsi="Arial" w:cs="Arial"/>
          <w:b/>
          <w:i/>
          <w:sz w:val="16"/>
          <w:szCs w:val="16"/>
        </w:rPr>
        <w:t>De la aparición incidental</w:t>
      </w:r>
    </w:p>
    <w:p w:rsidR="005B6538" w:rsidRPr="005B64F6" w:rsidRDefault="005B6538" w:rsidP="005B6538">
      <w:pPr>
        <w:pStyle w:val="Default"/>
        <w:rPr>
          <w:b/>
          <w:bCs/>
        </w:rPr>
      </w:pPr>
      <w:r w:rsidRPr="005B64F6">
        <w:rPr>
          <w:b/>
          <w:bCs/>
        </w:rPr>
        <w:t>Artículo 36</w:t>
      </w:r>
    </w:p>
    <w:p w:rsidR="005B6538" w:rsidRPr="005B64F6" w:rsidRDefault="005B6538" w:rsidP="005B6538">
      <w:pPr>
        <w:autoSpaceDE w:val="0"/>
        <w:autoSpaceDN w:val="0"/>
        <w:adjustRightInd w:val="0"/>
        <w:spacing w:after="0"/>
        <w:jc w:val="both"/>
        <w:rPr>
          <w:rFonts w:ascii="Arial" w:hAnsi="Arial" w:cs="Arial"/>
          <w:b/>
          <w:sz w:val="24"/>
          <w:szCs w:val="24"/>
        </w:rPr>
      </w:pPr>
      <w:r w:rsidRPr="005B64F6">
        <w:rPr>
          <w:rFonts w:ascii="Arial" w:hAnsi="Arial" w:cs="Arial"/>
          <w:b/>
          <w:bCs/>
          <w:sz w:val="24"/>
          <w:szCs w:val="24"/>
        </w:rPr>
        <w:t>1.</w:t>
      </w:r>
      <w:r w:rsidRPr="005B64F6">
        <w:rPr>
          <w:rFonts w:ascii="Arial" w:hAnsi="Arial" w:cs="Arial"/>
          <w:b/>
          <w:sz w:val="24"/>
          <w:szCs w:val="24"/>
        </w:rPr>
        <w:t xml:space="preserve"> En caso de la aparición incidental de niñas, niños o adolescentes en actos políticos, actos de precampaña o campaña, si posteriormente la grabación pretende difundirse en la cuenta oficial de una red social o plataforma digital de los </w:t>
      </w:r>
      <w:r w:rsidRPr="005B64F6">
        <w:rPr>
          <w:rFonts w:ascii="Arial" w:hAnsi="Arial" w:cs="Arial"/>
          <w:b/>
          <w:bCs/>
          <w:sz w:val="24"/>
          <w:szCs w:val="24"/>
        </w:rPr>
        <w:t xml:space="preserve">partidos políticos, coaliciones, candidaturas independientes, candidatas, candidatos y personas físicas o morales que se encuentren </w:t>
      </w:r>
      <w:r w:rsidRPr="005B64F6">
        <w:rPr>
          <w:rFonts w:ascii="Arial" w:hAnsi="Arial" w:cs="Arial"/>
          <w:b/>
          <w:bCs/>
          <w:sz w:val="24"/>
          <w:szCs w:val="24"/>
        </w:rPr>
        <w:lastRenderedPageBreak/>
        <w:t>vinculadas directamente a alguno de los sujetos mencionados</w:t>
      </w:r>
      <w:r w:rsidRPr="005B64F6">
        <w:rPr>
          <w:rFonts w:ascii="Arial" w:hAnsi="Arial" w:cs="Arial"/>
          <w:b/>
          <w:sz w:val="24"/>
          <w:szCs w:val="24"/>
        </w:rPr>
        <w:t>, o reproducirse en cualquier medio de difusión visual, se deberá recabar el consentimiento de la madre y del padre, tutor o, en su caso, de la autoridad que los supla, y la opinión informada de la niña, niño o adolescente; de lo contrario, se deberá difuminar, ocultar o hacer irreconocible la imagen, la voz o cualquier otro dato que los haga identificables, lo que garantiza la máxima protección de su dignidad y derechos.</w:t>
      </w:r>
    </w:p>
    <w:p w:rsidR="005B6538" w:rsidRPr="005B64F6" w:rsidRDefault="005B6538" w:rsidP="00A25D81">
      <w:pPr>
        <w:autoSpaceDE w:val="0"/>
        <w:autoSpaceDN w:val="0"/>
        <w:adjustRightInd w:val="0"/>
        <w:spacing w:after="0"/>
        <w:jc w:val="both"/>
        <w:rPr>
          <w:rFonts w:ascii="Arial" w:hAnsi="Arial" w:cs="Arial"/>
          <w:b/>
          <w:sz w:val="20"/>
          <w:szCs w:val="20"/>
        </w:rPr>
      </w:pPr>
    </w:p>
    <w:p w:rsidR="00A25D81" w:rsidRPr="005B64F6" w:rsidRDefault="005B6538" w:rsidP="00A25D81">
      <w:pPr>
        <w:autoSpaceDE w:val="0"/>
        <w:autoSpaceDN w:val="0"/>
        <w:adjustRightInd w:val="0"/>
        <w:spacing w:after="0"/>
        <w:jc w:val="right"/>
        <w:rPr>
          <w:rFonts w:ascii="Arial" w:hAnsi="Arial" w:cs="Arial"/>
          <w:b/>
          <w:i/>
          <w:sz w:val="16"/>
          <w:szCs w:val="16"/>
        </w:rPr>
      </w:pPr>
      <w:r w:rsidRPr="005B64F6">
        <w:rPr>
          <w:rFonts w:ascii="Arial" w:hAnsi="Arial" w:cs="Arial"/>
          <w:b/>
          <w:i/>
          <w:sz w:val="16"/>
          <w:szCs w:val="16"/>
        </w:rPr>
        <w:t xml:space="preserve">De la exhibición de niñas, niños, adolescentes </w:t>
      </w:r>
    </w:p>
    <w:p w:rsidR="005B6538" w:rsidRPr="005B64F6" w:rsidRDefault="005B6538" w:rsidP="00A25D81">
      <w:pPr>
        <w:autoSpaceDE w:val="0"/>
        <w:autoSpaceDN w:val="0"/>
        <w:adjustRightInd w:val="0"/>
        <w:spacing w:after="0"/>
        <w:jc w:val="right"/>
        <w:rPr>
          <w:rFonts w:ascii="Arial" w:hAnsi="Arial" w:cs="Arial"/>
          <w:b/>
          <w:i/>
          <w:sz w:val="16"/>
          <w:szCs w:val="16"/>
        </w:rPr>
      </w:pPr>
      <w:r w:rsidRPr="005B64F6">
        <w:rPr>
          <w:rFonts w:ascii="Arial" w:hAnsi="Arial" w:cs="Arial"/>
          <w:b/>
          <w:i/>
          <w:sz w:val="16"/>
          <w:szCs w:val="16"/>
        </w:rPr>
        <w:t xml:space="preserve"> </w:t>
      </w:r>
      <w:proofErr w:type="gramStart"/>
      <w:r w:rsidRPr="005B64F6">
        <w:rPr>
          <w:rFonts w:ascii="Arial" w:hAnsi="Arial" w:cs="Arial"/>
          <w:b/>
          <w:i/>
          <w:sz w:val="16"/>
          <w:szCs w:val="16"/>
        </w:rPr>
        <w:t>víctimas</w:t>
      </w:r>
      <w:proofErr w:type="gramEnd"/>
      <w:r w:rsidRPr="005B64F6">
        <w:rPr>
          <w:rFonts w:ascii="Arial" w:hAnsi="Arial" w:cs="Arial"/>
          <w:b/>
          <w:i/>
          <w:sz w:val="16"/>
          <w:szCs w:val="16"/>
        </w:rPr>
        <w:t xml:space="preserve"> o participes en algún delito</w:t>
      </w:r>
    </w:p>
    <w:p w:rsidR="005B6538" w:rsidRPr="005B64F6" w:rsidRDefault="005B6538" w:rsidP="005B6538">
      <w:pPr>
        <w:pStyle w:val="Default"/>
        <w:rPr>
          <w:b/>
          <w:bCs/>
        </w:rPr>
      </w:pPr>
      <w:r w:rsidRPr="005B64F6">
        <w:rPr>
          <w:b/>
          <w:bCs/>
        </w:rPr>
        <w:t>Artículo 37</w:t>
      </w:r>
    </w:p>
    <w:p w:rsidR="005B6538" w:rsidRPr="005B64F6" w:rsidRDefault="005B6538" w:rsidP="005B6538">
      <w:pPr>
        <w:autoSpaceDE w:val="0"/>
        <w:autoSpaceDN w:val="0"/>
        <w:adjustRightInd w:val="0"/>
        <w:spacing w:after="0"/>
        <w:jc w:val="both"/>
        <w:rPr>
          <w:rFonts w:ascii="Arial" w:hAnsi="Arial" w:cs="Arial"/>
          <w:b/>
          <w:sz w:val="24"/>
          <w:szCs w:val="24"/>
        </w:rPr>
      </w:pPr>
      <w:r w:rsidRPr="005B64F6">
        <w:rPr>
          <w:rFonts w:ascii="Arial" w:hAnsi="Arial" w:cs="Arial"/>
          <w:b/>
          <w:bCs/>
          <w:sz w:val="24"/>
          <w:szCs w:val="24"/>
        </w:rPr>
        <w:t>1.</w:t>
      </w:r>
      <w:r w:rsidRPr="005B64F6">
        <w:rPr>
          <w:rFonts w:ascii="Arial" w:hAnsi="Arial" w:cs="Arial"/>
          <w:sz w:val="24"/>
          <w:szCs w:val="24"/>
        </w:rPr>
        <w:t xml:space="preserve"> </w:t>
      </w:r>
      <w:r w:rsidRPr="005B64F6">
        <w:rPr>
          <w:rFonts w:ascii="Arial" w:hAnsi="Arial" w:cs="Arial"/>
          <w:b/>
          <w:sz w:val="24"/>
          <w:szCs w:val="24"/>
        </w:rPr>
        <w:t>No podrá utilizarse la imagen de una niña, niño o adolescente que haya sido víctima, ofendido, testigo o esté relacionado de cualquier manera con la comisión de algún delito, en términos de lo establecido en la Ley General de los Derechos de Niñas, Niños y Adolescentes.</w:t>
      </w:r>
    </w:p>
    <w:p w:rsidR="005B6538" w:rsidRPr="005B64F6" w:rsidRDefault="005B6538" w:rsidP="005B6538">
      <w:pPr>
        <w:autoSpaceDE w:val="0"/>
        <w:autoSpaceDN w:val="0"/>
        <w:adjustRightInd w:val="0"/>
        <w:spacing w:after="0"/>
        <w:jc w:val="both"/>
        <w:rPr>
          <w:rFonts w:ascii="Arial" w:hAnsi="Arial" w:cs="Arial"/>
          <w:b/>
          <w:sz w:val="24"/>
          <w:szCs w:val="24"/>
        </w:rPr>
      </w:pPr>
    </w:p>
    <w:p w:rsidR="005B6538" w:rsidRPr="005B64F6" w:rsidRDefault="005B6538" w:rsidP="005B6538">
      <w:pPr>
        <w:pStyle w:val="Default"/>
        <w:rPr>
          <w:b/>
          <w:bCs/>
        </w:rPr>
      </w:pPr>
      <w:r w:rsidRPr="005B64F6">
        <w:rPr>
          <w:b/>
          <w:bCs/>
        </w:rPr>
        <w:t>Artículo 38</w:t>
      </w:r>
    </w:p>
    <w:p w:rsidR="005B6538" w:rsidRPr="005B64F6" w:rsidRDefault="005B6538" w:rsidP="005B6538">
      <w:pPr>
        <w:autoSpaceDE w:val="0"/>
        <w:autoSpaceDN w:val="0"/>
        <w:adjustRightInd w:val="0"/>
        <w:spacing w:after="0"/>
        <w:jc w:val="both"/>
        <w:rPr>
          <w:rFonts w:ascii="Arial" w:hAnsi="Arial" w:cs="Arial"/>
          <w:b/>
          <w:sz w:val="24"/>
          <w:szCs w:val="24"/>
        </w:rPr>
      </w:pPr>
      <w:r w:rsidRPr="005B64F6">
        <w:rPr>
          <w:rFonts w:ascii="Arial" w:hAnsi="Arial" w:cs="Arial"/>
          <w:b/>
          <w:bCs/>
          <w:sz w:val="24"/>
          <w:szCs w:val="24"/>
        </w:rPr>
        <w:t>1.</w:t>
      </w:r>
      <w:r w:rsidRPr="005B64F6">
        <w:rPr>
          <w:rFonts w:ascii="Arial" w:hAnsi="Arial" w:cs="Arial"/>
          <w:b/>
          <w:sz w:val="24"/>
          <w:szCs w:val="24"/>
        </w:rPr>
        <w:t xml:space="preserve"> Los </w:t>
      </w:r>
      <w:r w:rsidRPr="005B64F6">
        <w:rPr>
          <w:rFonts w:ascii="Arial" w:hAnsi="Arial" w:cs="Arial"/>
          <w:b/>
          <w:bCs/>
          <w:sz w:val="24"/>
          <w:szCs w:val="24"/>
        </w:rPr>
        <w:t>partidos políticos, coaliciones, candidaturas independientes, candidatas, candidatos y personas físicas o morales que se encuentren vinculadas directamente a alguno de los sujetos mencionados</w:t>
      </w:r>
      <w:r w:rsidRPr="005B64F6">
        <w:rPr>
          <w:rFonts w:ascii="Arial" w:hAnsi="Arial" w:cs="Arial"/>
          <w:b/>
          <w:sz w:val="24"/>
          <w:szCs w:val="24"/>
        </w:rPr>
        <w:t xml:space="preserve"> que utilicen la imagen de niñas, niños y adolescentes en propaganda político-electoral, mensajes o que soliciten su participación en actos políticos, actos de precampaña o campaña, para exhibir su imagen en cualquier medio de difusión, a partir del momento en el cual recaben los datos personales de aquéllos, deberán proporcionar a su madre y padre, tutor o quien ostente la patria potestad, el aviso de privacidad correspondiente, con el objeto de informarles los propósitos del tratamiento de los mismos, en términos de la normatividad aplicable.</w:t>
      </w:r>
    </w:p>
    <w:p w:rsidR="005B6538" w:rsidRPr="005B64F6" w:rsidRDefault="005B6538" w:rsidP="005B6538">
      <w:pPr>
        <w:autoSpaceDE w:val="0"/>
        <w:autoSpaceDN w:val="0"/>
        <w:adjustRightInd w:val="0"/>
        <w:spacing w:after="0"/>
        <w:jc w:val="both"/>
        <w:rPr>
          <w:rFonts w:ascii="Arial" w:hAnsi="Arial" w:cs="Arial"/>
          <w:b/>
          <w:sz w:val="20"/>
          <w:szCs w:val="20"/>
        </w:rPr>
      </w:pPr>
    </w:p>
    <w:p w:rsidR="005B6538" w:rsidRPr="005B64F6" w:rsidRDefault="005B6538" w:rsidP="005B6538">
      <w:pPr>
        <w:pStyle w:val="Default"/>
        <w:jc w:val="center"/>
        <w:rPr>
          <w:b/>
        </w:rPr>
      </w:pPr>
      <w:r w:rsidRPr="005B64F6">
        <w:rPr>
          <w:b/>
        </w:rPr>
        <w:t xml:space="preserve">Capítulo </w:t>
      </w:r>
      <w:r w:rsidR="00DD609D" w:rsidRPr="005B64F6">
        <w:rPr>
          <w:b/>
        </w:rPr>
        <w:t>Tercero</w:t>
      </w:r>
    </w:p>
    <w:p w:rsidR="005B6538" w:rsidRPr="005B64F6" w:rsidRDefault="005B6538" w:rsidP="005B6538">
      <w:pPr>
        <w:autoSpaceDE w:val="0"/>
        <w:autoSpaceDN w:val="0"/>
        <w:adjustRightInd w:val="0"/>
        <w:spacing w:after="0"/>
        <w:jc w:val="center"/>
        <w:rPr>
          <w:rFonts w:ascii="Arial" w:hAnsi="Arial" w:cs="Arial"/>
          <w:b/>
          <w:sz w:val="24"/>
          <w:szCs w:val="24"/>
        </w:rPr>
      </w:pPr>
      <w:r w:rsidRPr="005B64F6">
        <w:rPr>
          <w:rFonts w:ascii="Arial" w:hAnsi="Arial" w:cs="Arial"/>
          <w:b/>
          <w:sz w:val="24"/>
          <w:szCs w:val="24"/>
        </w:rPr>
        <w:t>De las medidas sanitarias y de higiene</w:t>
      </w:r>
    </w:p>
    <w:p w:rsidR="005B6538" w:rsidRPr="005B64F6" w:rsidRDefault="005B6538" w:rsidP="005B6538">
      <w:pPr>
        <w:autoSpaceDE w:val="0"/>
        <w:autoSpaceDN w:val="0"/>
        <w:adjustRightInd w:val="0"/>
        <w:spacing w:after="0"/>
        <w:rPr>
          <w:rFonts w:ascii="Arial" w:hAnsi="Arial" w:cs="Arial"/>
          <w:b/>
          <w:sz w:val="20"/>
          <w:szCs w:val="20"/>
        </w:rPr>
      </w:pPr>
    </w:p>
    <w:p w:rsidR="005B6538" w:rsidRPr="005B64F6" w:rsidRDefault="005B6538" w:rsidP="005B6538">
      <w:pPr>
        <w:pStyle w:val="Default"/>
        <w:jc w:val="right"/>
        <w:rPr>
          <w:b/>
          <w:i/>
          <w:sz w:val="16"/>
          <w:szCs w:val="16"/>
        </w:rPr>
      </w:pPr>
      <w:r w:rsidRPr="005B64F6">
        <w:rPr>
          <w:b/>
          <w:i/>
          <w:sz w:val="16"/>
          <w:szCs w:val="16"/>
        </w:rPr>
        <w:t>De las medidas sanitarias</w:t>
      </w:r>
      <w:r w:rsidRPr="005B64F6">
        <w:rPr>
          <w:b/>
          <w:bCs/>
          <w:i/>
          <w:sz w:val="16"/>
          <w:szCs w:val="16"/>
        </w:rPr>
        <w:t xml:space="preserve"> </w:t>
      </w:r>
    </w:p>
    <w:p w:rsidR="005B6538" w:rsidRPr="005B64F6" w:rsidRDefault="005B6538" w:rsidP="005B6538">
      <w:pPr>
        <w:pStyle w:val="Default"/>
        <w:rPr>
          <w:b/>
          <w:bCs/>
        </w:rPr>
      </w:pPr>
      <w:r w:rsidRPr="005B64F6">
        <w:rPr>
          <w:b/>
          <w:bCs/>
        </w:rPr>
        <w:t>Artículo 39</w:t>
      </w:r>
    </w:p>
    <w:p w:rsidR="005B6538" w:rsidRPr="005B64F6" w:rsidRDefault="005B6538" w:rsidP="005B6538">
      <w:pPr>
        <w:pStyle w:val="Default"/>
        <w:jc w:val="both"/>
        <w:rPr>
          <w:b/>
        </w:rPr>
      </w:pPr>
      <w:r w:rsidRPr="005B64F6">
        <w:rPr>
          <w:b/>
          <w:bCs/>
        </w:rPr>
        <w:t>1. A efecto de mitigar la propagación del virus SARS-COV-2 (COVID-19), en l</w:t>
      </w:r>
      <w:r w:rsidRPr="005B64F6">
        <w:rPr>
          <w:b/>
        </w:rPr>
        <w:t xml:space="preserve">os eventos realizados por los partidos políticos, coaliciones, las personas precandidatas, aspirantes a candidaturas independientes, candidatos y candidatas, deberán observar las medidas preventivas determinadas por las autoridades sanitarias, de conformidad con lo siguiente: </w:t>
      </w:r>
    </w:p>
    <w:p w:rsidR="005B6538" w:rsidRPr="005B64F6" w:rsidRDefault="005B6538" w:rsidP="005B6538">
      <w:pPr>
        <w:pStyle w:val="Default"/>
        <w:rPr>
          <w:b/>
        </w:rPr>
      </w:pPr>
    </w:p>
    <w:p w:rsidR="005B6538" w:rsidRPr="005B64F6" w:rsidRDefault="005B6538" w:rsidP="005B6538">
      <w:pPr>
        <w:pStyle w:val="Default"/>
        <w:ind w:left="309"/>
        <w:jc w:val="both"/>
        <w:rPr>
          <w:b/>
        </w:rPr>
      </w:pPr>
      <w:r w:rsidRPr="005B64F6">
        <w:rPr>
          <w:b/>
          <w:bCs/>
        </w:rPr>
        <w:t xml:space="preserve">a) </w:t>
      </w:r>
      <w:r w:rsidRPr="005B64F6">
        <w:rPr>
          <w:b/>
        </w:rPr>
        <w:t>Establecer un límite en la canti</w:t>
      </w:r>
      <w:r w:rsidR="00DD609D" w:rsidRPr="005B64F6">
        <w:rPr>
          <w:b/>
        </w:rPr>
        <w:t>dad de asistentes a los eventos;</w:t>
      </w:r>
      <w:r w:rsidRPr="005B64F6">
        <w:rPr>
          <w:b/>
        </w:rPr>
        <w:t xml:space="preserve"> </w:t>
      </w:r>
    </w:p>
    <w:p w:rsidR="005B6538" w:rsidRPr="005B64F6" w:rsidRDefault="005B6538" w:rsidP="005B6538">
      <w:pPr>
        <w:pStyle w:val="Default"/>
        <w:ind w:left="309"/>
        <w:jc w:val="both"/>
        <w:rPr>
          <w:b/>
        </w:rPr>
      </w:pPr>
    </w:p>
    <w:p w:rsidR="005B6538" w:rsidRPr="005B64F6" w:rsidRDefault="005B6538" w:rsidP="005B6538">
      <w:pPr>
        <w:pStyle w:val="Default"/>
        <w:ind w:left="309"/>
        <w:jc w:val="both"/>
        <w:rPr>
          <w:b/>
        </w:rPr>
      </w:pPr>
      <w:r w:rsidRPr="005B64F6">
        <w:rPr>
          <w:b/>
          <w:bCs/>
        </w:rPr>
        <w:t xml:space="preserve">b) </w:t>
      </w:r>
      <w:r w:rsidRPr="005B64F6">
        <w:rPr>
          <w:b/>
        </w:rPr>
        <w:t>Procurar la realización de eventos en espacios al aire libre</w:t>
      </w:r>
      <w:r w:rsidR="00DD609D" w:rsidRPr="005B64F6">
        <w:rPr>
          <w:b/>
        </w:rPr>
        <w:t>;</w:t>
      </w:r>
      <w:r w:rsidRPr="005B64F6">
        <w:rPr>
          <w:b/>
        </w:rPr>
        <w:t xml:space="preserve"> </w:t>
      </w:r>
    </w:p>
    <w:p w:rsidR="005B6538" w:rsidRPr="005B64F6" w:rsidRDefault="005B6538" w:rsidP="005B6538">
      <w:pPr>
        <w:pStyle w:val="Default"/>
        <w:ind w:left="309"/>
        <w:jc w:val="both"/>
        <w:rPr>
          <w:b/>
        </w:rPr>
      </w:pPr>
    </w:p>
    <w:p w:rsidR="005B6538" w:rsidRPr="005B64F6" w:rsidRDefault="005B6538" w:rsidP="005B6538">
      <w:pPr>
        <w:pStyle w:val="Default"/>
        <w:ind w:left="309"/>
        <w:jc w:val="both"/>
        <w:rPr>
          <w:b/>
        </w:rPr>
      </w:pPr>
      <w:r w:rsidRPr="005B64F6">
        <w:rPr>
          <w:b/>
          <w:bCs/>
        </w:rPr>
        <w:t xml:space="preserve">c) </w:t>
      </w:r>
      <w:r w:rsidRPr="005B64F6">
        <w:rPr>
          <w:b/>
        </w:rPr>
        <w:t>Si el evento se realiza en un espacio cerrado, que este cuente con buena ventilación</w:t>
      </w:r>
      <w:r w:rsidR="00DD609D" w:rsidRPr="005B64F6">
        <w:rPr>
          <w:b/>
        </w:rPr>
        <w:t>;</w:t>
      </w:r>
      <w:r w:rsidRPr="005B64F6">
        <w:rPr>
          <w:b/>
        </w:rPr>
        <w:t xml:space="preserve"> </w:t>
      </w:r>
    </w:p>
    <w:p w:rsidR="005B6538" w:rsidRPr="005B64F6" w:rsidRDefault="005B6538" w:rsidP="005B6538">
      <w:pPr>
        <w:pStyle w:val="Default"/>
        <w:ind w:left="309"/>
        <w:jc w:val="both"/>
        <w:rPr>
          <w:b/>
        </w:rPr>
      </w:pPr>
    </w:p>
    <w:p w:rsidR="005B6538" w:rsidRPr="005B64F6" w:rsidRDefault="005B6538" w:rsidP="005B6538">
      <w:pPr>
        <w:pStyle w:val="Default"/>
        <w:ind w:left="309"/>
        <w:jc w:val="both"/>
        <w:rPr>
          <w:b/>
        </w:rPr>
      </w:pPr>
      <w:r w:rsidRPr="005B64F6">
        <w:rPr>
          <w:b/>
          <w:bCs/>
        </w:rPr>
        <w:t xml:space="preserve">d) </w:t>
      </w:r>
      <w:r w:rsidRPr="005B64F6">
        <w:rPr>
          <w:b/>
        </w:rPr>
        <w:t>Disponer de espacios físicos amplios y debidamente señalados para promover el cumplimiento de la sana distancia entre las personas asistentes</w:t>
      </w:r>
      <w:r w:rsidR="00DD609D" w:rsidRPr="005B64F6">
        <w:rPr>
          <w:b/>
        </w:rPr>
        <w:t>;</w:t>
      </w:r>
      <w:r w:rsidRPr="005B64F6">
        <w:rPr>
          <w:b/>
        </w:rPr>
        <w:t xml:space="preserve"> </w:t>
      </w:r>
    </w:p>
    <w:p w:rsidR="005B6538" w:rsidRPr="005B64F6" w:rsidRDefault="005B6538" w:rsidP="005B6538">
      <w:pPr>
        <w:pStyle w:val="Default"/>
        <w:ind w:left="309"/>
        <w:jc w:val="both"/>
        <w:rPr>
          <w:b/>
        </w:rPr>
      </w:pPr>
    </w:p>
    <w:p w:rsidR="005B6538" w:rsidRPr="005B64F6" w:rsidRDefault="005B6538" w:rsidP="005B6538">
      <w:pPr>
        <w:pStyle w:val="Default"/>
        <w:ind w:left="309"/>
        <w:jc w:val="both"/>
        <w:rPr>
          <w:b/>
        </w:rPr>
      </w:pPr>
      <w:r w:rsidRPr="005B64F6">
        <w:rPr>
          <w:b/>
          <w:bCs/>
        </w:rPr>
        <w:t xml:space="preserve">e) </w:t>
      </w:r>
      <w:r w:rsidRPr="005B64F6">
        <w:rPr>
          <w:b/>
        </w:rPr>
        <w:t>Incorporar rótulos, avisos y señalización para indicar el desplazamiento de las personas, así como las medidas sanitarias</w:t>
      </w:r>
      <w:r w:rsidR="00DD609D" w:rsidRPr="005B64F6">
        <w:rPr>
          <w:b/>
        </w:rPr>
        <w:t>;</w:t>
      </w:r>
    </w:p>
    <w:p w:rsidR="005B6538" w:rsidRPr="005B64F6" w:rsidRDefault="005B6538" w:rsidP="005B6538">
      <w:pPr>
        <w:pStyle w:val="Default"/>
        <w:ind w:left="309"/>
        <w:jc w:val="both"/>
        <w:rPr>
          <w:b/>
        </w:rPr>
      </w:pPr>
    </w:p>
    <w:p w:rsidR="005B6538" w:rsidRPr="005B64F6" w:rsidRDefault="005B6538" w:rsidP="005B6538">
      <w:pPr>
        <w:pStyle w:val="Default"/>
        <w:ind w:left="309"/>
        <w:jc w:val="both"/>
        <w:rPr>
          <w:b/>
        </w:rPr>
      </w:pPr>
      <w:r w:rsidRPr="005B64F6">
        <w:rPr>
          <w:b/>
        </w:rPr>
        <w:t>f) Mantener una distancia de mínimo 1.5 metros entre una persona y otra</w:t>
      </w:r>
      <w:r w:rsidR="00DD609D" w:rsidRPr="005B64F6">
        <w:rPr>
          <w:b/>
        </w:rPr>
        <w:t>;</w:t>
      </w:r>
      <w:r w:rsidRPr="005B64F6">
        <w:rPr>
          <w:b/>
        </w:rPr>
        <w:t xml:space="preserve"> </w:t>
      </w:r>
    </w:p>
    <w:p w:rsidR="005B6538" w:rsidRPr="005B64F6" w:rsidRDefault="005B6538" w:rsidP="005B6538">
      <w:pPr>
        <w:pStyle w:val="Default"/>
        <w:ind w:left="309"/>
        <w:jc w:val="both"/>
        <w:rPr>
          <w:b/>
        </w:rPr>
      </w:pPr>
    </w:p>
    <w:p w:rsidR="005B6538" w:rsidRPr="005B64F6" w:rsidRDefault="005B6538" w:rsidP="005B6538">
      <w:pPr>
        <w:pStyle w:val="Default"/>
        <w:ind w:left="309"/>
        <w:jc w:val="both"/>
        <w:rPr>
          <w:b/>
        </w:rPr>
      </w:pPr>
      <w:r w:rsidRPr="005B64F6">
        <w:rPr>
          <w:b/>
          <w:bCs/>
        </w:rPr>
        <w:t xml:space="preserve">g) </w:t>
      </w:r>
      <w:r w:rsidRPr="005B64F6">
        <w:rPr>
          <w:b/>
        </w:rPr>
        <w:t xml:space="preserve">Establecer medidas sanitarias como son: el uso obligatorio de </w:t>
      </w:r>
      <w:proofErr w:type="spellStart"/>
      <w:r w:rsidRPr="005B64F6">
        <w:rPr>
          <w:b/>
        </w:rPr>
        <w:t>cubrebocas</w:t>
      </w:r>
      <w:proofErr w:type="spellEnd"/>
      <w:r w:rsidRPr="005B64F6">
        <w:rPr>
          <w:b/>
        </w:rPr>
        <w:t xml:space="preserve"> en el evento, la aplicación de gel </w:t>
      </w:r>
      <w:proofErr w:type="spellStart"/>
      <w:r w:rsidRPr="005B64F6">
        <w:rPr>
          <w:b/>
        </w:rPr>
        <w:t>antibacterial</w:t>
      </w:r>
      <w:proofErr w:type="spellEnd"/>
      <w:r w:rsidRPr="005B64F6">
        <w:rPr>
          <w:b/>
        </w:rPr>
        <w:t xml:space="preserve">, al momento de ingresar a un evento, la </w:t>
      </w:r>
      <w:proofErr w:type="spellStart"/>
      <w:r w:rsidRPr="005B64F6">
        <w:rPr>
          <w:b/>
        </w:rPr>
        <w:t>sanitización</w:t>
      </w:r>
      <w:proofErr w:type="spellEnd"/>
      <w:r w:rsidRPr="005B64F6">
        <w:rPr>
          <w:b/>
        </w:rPr>
        <w:t xml:space="preserve"> constante de baños y áreas comunes</w:t>
      </w:r>
      <w:r w:rsidR="00DD609D" w:rsidRPr="005B64F6">
        <w:rPr>
          <w:b/>
        </w:rPr>
        <w:t>;</w:t>
      </w:r>
      <w:r w:rsidRPr="005B64F6">
        <w:rPr>
          <w:b/>
        </w:rPr>
        <w:t xml:space="preserve"> </w:t>
      </w:r>
    </w:p>
    <w:p w:rsidR="005B6538" w:rsidRPr="005B64F6" w:rsidRDefault="005B6538" w:rsidP="005B6538">
      <w:pPr>
        <w:pStyle w:val="Default"/>
        <w:ind w:left="309"/>
        <w:jc w:val="both"/>
        <w:rPr>
          <w:b/>
        </w:rPr>
      </w:pPr>
    </w:p>
    <w:p w:rsidR="005B6538" w:rsidRPr="005B64F6" w:rsidRDefault="005B6538" w:rsidP="005B6538">
      <w:pPr>
        <w:pStyle w:val="Default"/>
        <w:ind w:left="309"/>
        <w:jc w:val="both"/>
        <w:rPr>
          <w:b/>
        </w:rPr>
      </w:pPr>
      <w:r w:rsidRPr="005B64F6">
        <w:rPr>
          <w:b/>
        </w:rPr>
        <w:t>h) No saludar de mano ni cualquier tipo de contacto corporal</w:t>
      </w:r>
      <w:r w:rsidR="00DD609D" w:rsidRPr="005B64F6">
        <w:rPr>
          <w:b/>
        </w:rPr>
        <w:t>;</w:t>
      </w:r>
      <w:r w:rsidRPr="005B64F6">
        <w:rPr>
          <w:b/>
        </w:rPr>
        <w:t xml:space="preserve"> </w:t>
      </w:r>
    </w:p>
    <w:p w:rsidR="005B6538" w:rsidRPr="005B64F6" w:rsidRDefault="005B6538" w:rsidP="005B6538">
      <w:pPr>
        <w:pStyle w:val="Default"/>
        <w:ind w:left="309"/>
        <w:jc w:val="both"/>
        <w:rPr>
          <w:b/>
        </w:rPr>
      </w:pPr>
    </w:p>
    <w:p w:rsidR="005B6538" w:rsidRPr="005B64F6" w:rsidRDefault="005B6538" w:rsidP="005B6538">
      <w:pPr>
        <w:pStyle w:val="Default"/>
        <w:ind w:left="309"/>
        <w:jc w:val="both"/>
        <w:rPr>
          <w:b/>
        </w:rPr>
      </w:pPr>
      <w:r w:rsidRPr="005B64F6">
        <w:rPr>
          <w:b/>
        </w:rPr>
        <w:t>i) Colocar marcas en el piso, sillas y bancas con la distancia entre unos y otros de 1.5 metros o mayor  entre una persona y otra</w:t>
      </w:r>
      <w:r w:rsidR="00DD609D" w:rsidRPr="005B64F6">
        <w:rPr>
          <w:b/>
        </w:rPr>
        <w:t>;</w:t>
      </w:r>
    </w:p>
    <w:p w:rsidR="005B6538" w:rsidRPr="005B64F6" w:rsidRDefault="005B6538" w:rsidP="005B6538">
      <w:pPr>
        <w:pStyle w:val="Default"/>
        <w:ind w:left="309"/>
        <w:jc w:val="both"/>
        <w:rPr>
          <w:b/>
        </w:rPr>
      </w:pPr>
    </w:p>
    <w:p w:rsidR="005B6538" w:rsidRPr="005B64F6" w:rsidRDefault="005B6538" w:rsidP="005B6538">
      <w:pPr>
        <w:pStyle w:val="Default"/>
        <w:ind w:left="309"/>
        <w:jc w:val="both"/>
        <w:rPr>
          <w:b/>
        </w:rPr>
      </w:pPr>
      <w:r w:rsidRPr="005B64F6">
        <w:rPr>
          <w:b/>
        </w:rPr>
        <w:t>j) Se hará el escaneo de temperatura de las y los asistentes, a través de un termómetro digital o infrarrojo, la c</w:t>
      </w:r>
      <w:r w:rsidR="00DD609D" w:rsidRPr="005B64F6">
        <w:rPr>
          <w:b/>
        </w:rPr>
        <w:t>ual deberá ser menos de 37.5º C;</w:t>
      </w:r>
    </w:p>
    <w:p w:rsidR="005B6538" w:rsidRPr="005B64F6" w:rsidRDefault="005B6538" w:rsidP="005B6538">
      <w:pPr>
        <w:pStyle w:val="Default"/>
        <w:ind w:left="309"/>
        <w:jc w:val="both"/>
        <w:rPr>
          <w:b/>
        </w:rPr>
      </w:pPr>
    </w:p>
    <w:p w:rsidR="005B6538" w:rsidRPr="005B64F6" w:rsidRDefault="005B6538" w:rsidP="005B6538">
      <w:pPr>
        <w:pStyle w:val="Default"/>
        <w:ind w:left="309"/>
        <w:jc w:val="both"/>
        <w:rPr>
          <w:b/>
        </w:rPr>
      </w:pPr>
      <w:r w:rsidRPr="005B64F6">
        <w:rPr>
          <w:b/>
        </w:rPr>
        <w:t>k) Limpieza y desinfección de áreas, superficies y objetos de contacto de uso común, antes y después de utilizarse</w:t>
      </w:r>
      <w:r w:rsidR="00DD609D" w:rsidRPr="005B64F6">
        <w:rPr>
          <w:b/>
        </w:rPr>
        <w:t>, y</w:t>
      </w:r>
    </w:p>
    <w:p w:rsidR="005B6538" w:rsidRPr="005B64F6" w:rsidRDefault="005B6538" w:rsidP="005B6538">
      <w:pPr>
        <w:pStyle w:val="Default"/>
        <w:ind w:left="309"/>
        <w:jc w:val="both"/>
        <w:rPr>
          <w:b/>
        </w:rPr>
      </w:pPr>
    </w:p>
    <w:p w:rsidR="005B6538" w:rsidRPr="005B64F6" w:rsidRDefault="005B6538" w:rsidP="005B6538">
      <w:pPr>
        <w:pStyle w:val="Default"/>
        <w:ind w:left="309"/>
        <w:jc w:val="both"/>
        <w:rPr>
          <w:b/>
        </w:rPr>
      </w:pPr>
      <w:r w:rsidRPr="005B64F6">
        <w:rPr>
          <w:b/>
        </w:rPr>
        <w:t>l) Instalación en las entradas de tapetes impregnados con solución desinfectante clorada, dejando un tapete seco posterior para que puedan secar las suelas y evitar el riesgo de resbalarse, en el caso de eventos realizados en espacios cerrados</w:t>
      </w:r>
      <w:r w:rsidR="00DD609D" w:rsidRPr="005B64F6">
        <w:rPr>
          <w:b/>
        </w:rPr>
        <w:t xml:space="preserve">. </w:t>
      </w:r>
      <w:r w:rsidRPr="005B64F6">
        <w:rPr>
          <w:b/>
        </w:rPr>
        <w:t xml:space="preserve"> </w:t>
      </w:r>
    </w:p>
    <w:p w:rsidR="005B6538" w:rsidRPr="005B64F6" w:rsidRDefault="005B6538" w:rsidP="005B6538">
      <w:pPr>
        <w:pStyle w:val="Default"/>
        <w:ind w:left="309"/>
        <w:jc w:val="both"/>
        <w:rPr>
          <w:b/>
        </w:rPr>
      </w:pPr>
    </w:p>
    <w:p w:rsidR="005B6538" w:rsidRPr="005B64F6" w:rsidRDefault="005B6538" w:rsidP="00D90CE7">
      <w:pPr>
        <w:autoSpaceDE w:val="0"/>
        <w:autoSpaceDN w:val="0"/>
        <w:adjustRightInd w:val="0"/>
        <w:spacing w:after="0"/>
        <w:jc w:val="both"/>
        <w:rPr>
          <w:rFonts w:ascii="Arial" w:hAnsi="Arial" w:cs="Arial"/>
          <w:b/>
          <w:sz w:val="24"/>
          <w:szCs w:val="24"/>
        </w:rPr>
      </w:pPr>
      <w:r w:rsidRPr="005B64F6">
        <w:rPr>
          <w:rFonts w:ascii="Arial" w:hAnsi="Arial" w:cs="Arial"/>
          <w:b/>
          <w:sz w:val="24"/>
          <w:szCs w:val="24"/>
        </w:rPr>
        <w:t xml:space="preserve">2. Previo al inicio del periodo de precampañas y campañas el Instituto Electoral, solicitará a las autoridades de salud las medidas sanitarias que tienen que observarse por parte de los partidos políticos, coaliciones, </w:t>
      </w:r>
      <w:r w:rsidRPr="005B64F6">
        <w:rPr>
          <w:rFonts w:ascii="Arial" w:hAnsi="Arial" w:cs="Arial"/>
          <w:b/>
          <w:sz w:val="24"/>
          <w:szCs w:val="24"/>
        </w:rPr>
        <w:lastRenderedPageBreak/>
        <w:t>candidatos y candidaturas independientes para la realización de los eventos a efecto de hacerlas del conocimiento de los mismos, las cuales serán vinculantes.</w:t>
      </w:r>
    </w:p>
    <w:p w:rsidR="005B6538" w:rsidRPr="005B64F6" w:rsidRDefault="005B6538" w:rsidP="005B6538">
      <w:pPr>
        <w:autoSpaceDE w:val="0"/>
        <w:autoSpaceDN w:val="0"/>
        <w:adjustRightInd w:val="0"/>
        <w:spacing w:after="0"/>
        <w:rPr>
          <w:rFonts w:ascii="Arial" w:hAnsi="Arial" w:cs="Arial"/>
          <w:b/>
          <w:sz w:val="24"/>
          <w:szCs w:val="24"/>
        </w:rPr>
      </w:pPr>
    </w:p>
    <w:p w:rsidR="005B6538" w:rsidRPr="005B64F6" w:rsidRDefault="005B6538" w:rsidP="005B6538">
      <w:pPr>
        <w:pStyle w:val="Default"/>
        <w:rPr>
          <w:b/>
          <w:bCs/>
        </w:rPr>
      </w:pPr>
      <w:r w:rsidRPr="005B64F6">
        <w:rPr>
          <w:b/>
          <w:bCs/>
        </w:rPr>
        <w:t>Artículo 40</w:t>
      </w:r>
    </w:p>
    <w:p w:rsidR="005B6538" w:rsidRPr="005B64F6" w:rsidRDefault="005B6538" w:rsidP="005B6538">
      <w:pPr>
        <w:pStyle w:val="Default"/>
        <w:jc w:val="both"/>
        <w:rPr>
          <w:b/>
          <w:bCs/>
        </w:rPr>
      </w:pPr>
      <w:r w:rsidRPr="005B64F6">
        <w:rPr>
          <w:b/>
          <w:bCs/>
        </w:rPr>
        <w:t>1. El uso de propaganda electoral deberá</w:t>
      </w:r>
      <w:r w:rsidR="000F3DB5" w:rsidRPr="005B64F6">
        <w:rPr>
          <w:b/>
          <w:bCs/>
        </w:rPr>
        <w:t>n</w:t>
      </w:r>
      <w:r w:rsidRPr="005B64F6">
        <w:rPr>
          <w:b/>
          <w:bCs/>
        </w:rPr>
        <w:t xml:space="preserve"> </w:t>
      </w:r>
      <w:r w:rsidR="000F3DB5" w:rsidRPr="005B64F6">
        <w:rPr>
          <w:b/>
          <w:bCs/>
        </w:rPr>
        <w:t>observarse entre otras medidas las siguientes</w:t>
      </w:r>
      <w:r w:rsidRPr="005B64F6">
        <w:rPr>
          <w:b/>
          <w:bCs/>
        </w:rPr>
        <w:t>:</w:t>
      </w:r>
    </w:p>
    <w:p w:rsidR="005B6538" w:rsidRPr="005B64F6" w:rsidRDefault="005B6538" w:rsidP="005B6538">
      <w:pPr>
        <w:pStyle w:val="Default"/>
        <w:jc w:val="both"/>
        <w:rPr>
          <w:b/>
          <w:bCs/>
        </w:rPr>
      </w:pPr>
    </w:p>
    <w:p w:rsidR="005B6538" w:rsidRPr="005B64F6" w:rsidRDefault="005B6538" w:rsidP="005B6538">
      <w:pPr>
        <w:pStyle w:val="Default"/>
        <w:numPr>
          <w:ilvl w:val="0"/>
          <w:numId w:val="14"/>
        </w:numPr>
        <w:ind w:left="309" w:firstLine="0"/>
        <w:jc w:val="both"/>
        <w:rPr>
          <w:b/>
          <w:bCs/>
        </w:rPr>
      </w:pPr>
      <w:r w:rsidRPr="005B64F6">
        <w:rPr>
          <w:b/>
          <w:bCs/>
        </w:rPr>
        <w:t xml:space="preserve">La distribución y difusión de propaganda electoral deberá realizarse privilegiando todas las medidas de seguridad en materia de salud. </w:t>
      </w:r>
    </w:p>
    <w:p w:rsidR="005B6538" w:rsidRPr="005B64F6" w:rsidRDefault="005B6538" w:rsidP="005B6538">
      <w:pPr>
        <w:pStyle w:val="Default"/>
        <w:ind w:left="309" w:firstLine="14"/>
        <w:jc w:val="both"/>
        <w:rPr>
          <w:b/>
          <w:bCs/>
        </w:rPr>
      </w:pPr>
    </w:p>
    <w:p w:rsidR="005B6538" w:rsidRPr="005B64F6" w:rsidRDefault="005B6538" w:rsidP="005B6538">
      <w:pPr>
        <w:pStyle w:val="Default"/>
        <w:numPr>
          <w:ilvl w:val="0"/>
          <w:numId w:val="14"/>
        </w:numPr>
        <w:ind w:left="309" w:firstLine="14"/>
        <w:jc w:val="both"/>
        <w:rPr>
          <w:b/>
          <w:bCs/>
        </w:rPr>
      </w:pPr>
      <w:r w:rsidRPr="005B64F6">
        <w:rPr>
          <w:b/>
          <w:bCs/>
        </w:rPr>
        <w:t xml:space="preserve">Considerar utilizar lo menos posible, material de propaganda que sea objeto de manipulación o contacto, como material de papel, volantes, trípticos, </w:t>
      </w:r>
      <w:proofErr w:type="spellStart"/>
      <w:r w:rsidRPr="005B64F6">
        <w:rPr>
          <w:b/>
          <w:bCs/>
        </w:rPr>
        <w:t>etc</w:t>
      </w:r>
      <w:proofErr w:type="spellEnd"/>
      <w:r w:rsidRPr="005B64F6">
        <w:rPr>
          <w:b/>
          <w:bCs/>
        </w:rPr>
        <w:t>, toda vez que los mismos constituyen una potencial f</w:t>
      </w:r>
      <w:r w:rsidR="00DD609D" w:rsidRPr="005B64F6">
        <w:rPr>
          <w:b/>
          <w:bCs/>
        </w:rPr>
        <w:t>uente de contagio por contacto;</w:t>
      </w:r>
    </w:p>
    <w:p w:rsidR="005B6538" w:rsidRPr="005B64F6" w:rsidRDefault="005B6538" w:rsidP="005B6538">
      <w:pPr>
        <w:pStyle w:val="Default"/>
        <w:ind w:left="309" w:firstLine="14"/>
        <w:jc w:val="both"/>
        <w:rPr>
          <w:b/>
          <w:bCs/>
        </w:rPr>
      </w:pPr>
    </w:p>
    <w:p w:rsidR="005B6538" w:rsidRPr="005B64F6" w:rsidRDefault="005B6538" w:rsidP="005B6538">
      <w:pPr>
        <w:pStyle w:val="Default"/>
        <w:numPr>
          <w:ilvl w:val="0"/>
          <w:numId w:val="14"/>
        </w:numPr>
        <w:ind w:left="309" w:firstLine="14"/>
        <w:jc w:val="both"/>
        <w:rPr>
          <w:b/>
          <w:bCs/>
        </w:rPr>
      </w:pPr>
      <w:r w:rsidRPr="005B64F6">
        <w:rPr>
          <w:b/>
          <w:bCs/>
        </w:rPr>
        <w:t>Procurar que todo el material pase</w:t>
      </w:r>
      <w:r w:rsidR="00DD609D" w:rsidRPr="005B64F6">
        <w:rPr>
          <w:b/>
          <w:bCs/>
        </w:rPr>
        <w:t xml:space="preserve"> por un proceso de desinfección;</w:t>
      </w:r>
    </w:p>
    <w:p w:rsidR="005B6538" w:rsidRPr="005B64F6" w:rsidRDefault="005B6538" w:rsidP="005B6538">
      <w:pPr>
        <w:pStyle w:val="Default"/>
        <w:ind w:left="309" w:firstLine="14"/>
        <w:jc w:val="both"/>
        <w:rPr>
          <w:b/>
          <w:bCs/>
        </w:rPr>
      </w:pPr>
    </w:p>
    <w:p w:rsidR="005B6538" w:rsidRPr="005B64F6" w:rsidRDefault="005B6538" w:rsidP="005B6538">
      <w:pPr>
        <w:pStyle w:val="Default"/>
        <w:numPr>
          <w:ilvl w:val="0"/>
          <w:numId w:val="14"/>
        </w:numPr>
        <w:ind w:left="309" w:firstLine="14"/>
        <w:jc w:val="both"/>
        <w:rPr>
          <w:b/>
          <w:bCs/>
        </w:rPr>
      </w:pPr>
      <w:r w:rsidRPr="005B64F6">
        <w:rPr>
          <w:b/>
          <w:bCs/>
        </w:rPr>
        <w:t>En los equipos de brigada o de promoción del voto, se deberá atender en todo momento las medidas en materia de salud, por lo que los equipos que se conformen deberá ser con un número reducido de personas</w:t>
      </w:r>
      <w:r w:rsidR="00DD609D" w:rsidRPr="005B64F6">
        <w:rPr>
          <w:b/>
          <w:bCs/>
        </w:rPr>
        <w:t>, y</w:t>
      </w:r>
      <w:r w:rsidRPr="005B64F6">
        <w:rPr>
          <w:b/>
          <w:bCs/>
        </w:rPr>
        <w:t xml:space="preserve"> </w:t>
      </w:r>
    </w:p>
    <w:p w:rsidR="005B6538" w:rsidRPr="005B64F6" w:rsidRDefault="005B6538" w:rsidP="005B6538">
      <w:pPr>
        <w:pStyle w:val="Default"/>
        <w:ind w:left="323"/>
        <w:jc w:val="both"/>
        <w:rPr>
          <w:b/>
          <w:bCs/>
        </w:rPr>
      </w:pPr>
    </w:p>
    <w:p w:rsidR="005B6538" w:rsidRPr="005B64F6" w:rsidRDefault="005B6538" w:rsidP="005B6538">
      <w:pPr>
        <w:pStyle w:val="Default"/>
        <w:numPr>
          <w:ilvl w:val="0"/>
          <w:numId w:val="14"/>
        </w:numPr>
        <w:ind w:left="309" w:firstLine="14"/>
        <w:jc w:val="both"/>
        <w:rPr>
          <w:b/>
          <w:bCs/>
        </w:rPr>
      </w:pPr>
      <w:r w:rsidRPr="005B64F6">
        <w:rPr>
          <w:b/>
          <w:bCs/>
        </w:rPr>
        <w:t xml:space="preserve">Es recomendable el uso de tecnología para el acercamiento con la ciudadanía, por lo que se puede privilegiar los encuentros virtuales que se organicen. </w:t>
      </w:r>
    </w:p>
    <w:p w:rsidR="005B6538" w:rsidRPr="005B64F6" w:rsidRDefault="005B6538" w:rsidP="005B6538">
      <w:pPr>
        <w:pStyle w:val="Default"/>
        <w:jc w:val="both"/>
        <w:rPr>
          <w:b/>
          <w:bCs/>
          <w:sz w:val="20"/>
          <w:szCs w:val="20"/>
        </w:rPr>
      </w:pPr>
    </w:p>
    <w:p w:rsidR="005B6538" w:rsidRPr="005B64F6" w:rsidRDefault="005B6538" w:rsidP="005B6538">
      <w:pPr>
        <w:pStyle w:val="Default"/>
        <w:jc w:val="center"/>
        <w:rPr>
          <w:rFonts w:eastAsia="BatangChe"/>
          <w:b/>
          <w:bCs/>
        </w:rPr>
      </w:pPr>
      <w:r w:rsidRPr="005B64F6">
        <w:rPr>
          <w:rFonts w:eastAsia="BatangChe"/>
          <w:b/>
          <w:bCs/>
        </w:rPr>
        <w:t>ARTÍCULOS TRANSITORIOS</w:t>
      </w:r>
    </w:p>
    <w:p w:rsidR="005B6538" w:rsidRPr="005B64F6" w:rsidRDefault="005B6538" w:rsidP="00D90CE7">
      <w:pPr>
        <w:pStyle w:val="Default"/>
        <w:jc w:val="both"/>
        <w:rPr>
          <w:rFonts w:eastAsia="BatangChe"/>
          <w:b/>
          <w:bCs/>
        </w:rPr>
      </w:pPr>
    </w:p>
    <w:p w:rsidR="005B6538" w:rsidRPr="005B64F6" w:rsidRDefault="005B6538" w:rsidP="00D90CE7">
      <w:pPr>
        <w:pStyle w:val="Default"/>
        <w:jc w:val="both"/>
        <w:rPr>
          <w:rFonts w:eastAsia="BatangChe"/>
          <w:b/>
        </w:rPr>
      </w:pPr>
      <w:r w:rsidRPr="005B64F6">
        <w:rPr>
          <w:rFonts w:eastAsia="BatangChe"/>
          <w:b/>
        </w:rPr>
        <w:t>Primero. Se modifican y adicionan diversas disposiciones del Reglamento que regula la Propaganda Electoral en el Estado de Zacatecas, aprobado por el Consejo General del Instituto Electoral el tres de diciembre de dos mil quince, mediante Acuerdo ACG-IEEZ-074/VI/2015, y modificado mediante Acuerdo ACG-IEEZ-079/VI/2017, el veintisiete de diciembre de dos mil diecisiete.</w:t>
      </w:r>
    </w:p>
    <w:p w:rsidR="005B6538" w:rsidRPr="005B64F6" w:rsidRDefault="005B6538" w:rsidP="00D90CE7">
      <w:pPr>
        <w:pStyle w:val="Default"/>
        <w:jc w:val="both"/>
        <w:rPr>
          <w:rFonts w:eastAsia="BatangChe"/>
          <w:b/>
        </w:rPr>
      </w:pPr>
    </w:p>
    <w:p w:rsidR="005B6538" w:rsidRPr="005B64F6" w:rsidRDefault="005B6538" w:rsidP="00D90CE7">
      <w:pPr>
        <w:pStyle w:val="Default"/>
        <w:jc w:val="both"/>
        <w:rPr>
          <w:rFonts w:eastAsia="BatangChe"/>
          <w:b/>
        </w:rPr>
      </w:pPr>
      <w:r w:rsidRPr="005B64F6">
        <w:rPr>
          <w:b/>
        </w:rPr>
        <w:t xml:space="preserve">Segundo. Las modificaciones realizadas a diversas disposiciones del </w:t>
      </w:r>
      <w:r w:rsidRPr="005B64F6">
        <w:rPr>
          <w:rFonts w:eastAsia="BatangChe"/>
          <w:b/>
        </w:rPr>
        <w:t>Reglamento que Regula la Propaganda Electoral en el Estado de Zacatecas, entrarán en vigor a partir de su aprobación por el Consejo General del Instituto Electoral.</w:t>
      </w:r>
    </w:p>
    <w:p w:rsidR="005B6538" w:rsidRPr="005B64F6" w:rsidRDefault="005B6538" w:rsidP="00D90CE7">
      <w:pPr>
        <w:pStyle w:val="Default"/>
        <w:jc w:val="both"/>
        <w:rPr>
          <w:rFonts w:eastAsia="BatangChe"/>
          <w:b/>
        </w:rPr>
      </w:pPr>
    </w:p>
    <w:p w:rsidR="005B6538" w:rsidRPr="00D90CE7" w:rsidRDefault="005B6538" w:rsidP="00D90CE7">
      <w:pPr>
        <w:pStyle w:val="Default"/>
        <w:jc w:val="both"/>
        <w:rPr>
          <w:b/>
          <w:bCs/>
        </w:rPr>
      </w:pPr>
      <w:r w:rsidRPr="005B64F6">
        <w:rPr>
          <w:b/>
        </w:rPr>
        <w:t>Tercero. Publíquese en el Periódico Oficial, Órgano del Gobierno del Estado.</w:t>
      </w:r>
    </w:p>
    <w:sectPr w:rsidR="005B6538" w:rsidRPr="00D90CE7" w:rsidSect="00AB639A">
      <w:headerReference w:type="default" r:id="rId8"/>
      <w:footerReference w:type="default" r:id="rId9"/>
      <w:pgSz w:w="12240" w:h="15840"/>
      <w:pgMar w:top="1905" w:right="1701" w:bottom="1417" w:left="1701"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91B" w:rsidRDefault="00D8091B" w:rsidP="006858EF">
      <w:pPr>
        <w:spacing w:after="0" w:line="240" w:lineRule="auto"/>
      </w:pPr>
      <w:r>
        <w:separator/>
      </w:r>
    </w:p>
  </w:endnote>
  <w:endnote w:type="continuationSeparator" w:id="0">
    <w:p w:rsidR="00D8091B" w:rsidRDefault="00D8091B" w:rsidP="00685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ntique Olv (W1)">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81" w:rsidRDefault="00A25D81" w:rsidP="00E16A68">
    <w:pPr>
      <w:pStyle w:val="Piedepgina"/>
      <w:rPr>
        <w:rFonts w:cs="Arial"/>
        <w:i/>
        <w:sz w:val="16"/>
        <w:szCs w:val="16"/>
      </w:rPr>
    </w:pPr>
  </w:p>
  <w:p w:rsidR="00A25D81" w:rsidRPr="006F1FA2" w:rsidRDefault="00AF2885" w:rsidP="00E16A68">
    <w:pPr>
      <w:pStyle w:val="Piedepgina"/>
      <w:rPr>
        <w:rFonts w:cs="Arial"/>
        <w:i/>
        <w:sz w:val="16"/>
        <w:szCs w:val="16"/>
      </w:rPr>
    </w:pPr>
    <w:r w:rsidRPr="00AF2885">
      <w:rPr>
        <w:rFonts w:cs="Arial"/>
        <w:i/>
        <w:noProof/>
        <w:sz w:val="16"/>
        <w:szCs w:val="16"/>
        <w:lang w:val="es-ES"/>
      </w:rPr>
      <w:pict>
        <v:shapetype id="_x0000_t202" coordsize="21600,21600" o:spt="202" path="m,l,21600r21600,l21600,xe">
          <v:stroke joinstyle="miter"/>
          <v:path gradientshapeok="t" o:connecttype="rect"/>
        </v:shapetype>
        <v:shape id="_x0000_s2049" type="#_x0000_t202" alt="" style="position:absolute;margin-left:183.55pt;margin-top:5.6pt;width:251.9pt;height:36pt;z-index:251662336;mso-wrap-edited:f;mso-width-relative:margin;mso-height-relative:margin" stroked="f">
          <v:textbox style="mso-next-textbox:#_x0000_s2049">
            <w:txbxContent>
              <w:p w:rsidR="00A25D81" w:rsidRPr="00DC0992" w:rsidRDefault="00AF2885" w:rsidP="006F1FA2">
                <w:pPr>
                  <w:ind w:left="-3828"/>
                  <w:jc w:val="center"/>
                  <w:rPr>
                    <w:rFonts w:ascii="Arial" w:hAnsi="Arial" w:cs="Arial"/>
                    <w:b/>
                    <w:sz w:val="22"/>
                    <w:lang w:val="es-ES"/>
                  </w:rPr>
                </w:pPr>
                <w:r w:rsidRPr="00DC0992">
                  <w:rPr>
                    <w:rFonts w:ascii="Arial" w:hAnsi="Arial" w:cs="Arial"/>
                    <w:b/>
                    <w:sz w:val="22"/>
                    <w:lang w:val="es-ES"/>
                  </w:rPr>
                  <w:fldChar w:fldCharType="begin"/>
                </w:r>
                <w:r w:rsidR="00A25D81" w:rsidRPr="00DC0992">
                  <w:rPr>
                    <w:rFonts w:ascii="Arial" w:hAnsi="Arial" w:cs="Arial"/>
                    <w:b/>
                    <w:sz w:val="22"/>
                    <w:lang w:val="es-ES"/>
                  </w:rPr>
                  <w:instrText xml:space="preserve"> PAGE   \* MERGEFORMAT </w:instrText>
                </w:r>
                <w:r w:rsidRPr="00DC0992">
                  <w:rPr>
                    <w:rFonts w:ascii="Arial" w:hAnsi="Arial" w:cs="Arial"/>
                    <w:b/>
                    <w:sz w:val="22"/>
                    <w:lang w:val="es-ES"/>
                  </w:rPr>
                  <w:fldChar w:fldCharType="separate"/>
                </w:r>
                <w:r w:rsidR="004D63C2">
                  <w:rPr>
                    <w:rFonts w:ascii="Arial" w:hAnsi="Arial" w:cs="Arial"/>
                    <w:b/>
                    <w:noProof/>
                    <w:sz w:val="22"/>
                    <w:lang w:val="es-ES"/>
                  </w:rPr>
                  <w:t>1</w:t>
                </w:r>
                <w:r w:rsidRPr="00DC0992">
                  <w:rPr>
                    <w:rFonts w:ascii="Arial" w:hAnsi="Arial" w:cs="Arial"/>
                    <w:b/>
                    <w:sz w:val="22"/>
                    <w:lang w:val="es-ES"/>
                  </w:rPr>
                  <w:fldChar w:fldCharType="end"/>
                </w:r>
              </w:p>
            </w:txbxContent>
          </v:textbox>
        </v:shape>
      </w:pict>
    </w:r>
    <w:r w:rsidR="00A25D81" w:rsidRPr="006F1FA2">
      <w:rPr>
        <w:rFonts w:cs="Arial"/>
        <w:i/>
        <w:sz w:val="16"/>
        <w:szCs w:val="16"/>
      </w:rPr>
      <w:t>Reglamento aprobado por el Consejo General del</w:t>
    </w:r>
  </w:p>
  <w:p w:rsidR="00A25D81" w:rsidRDefault="00A25D81" w:rsidP="00E16A68">
    <w:pPr>
      <w:pStyle w:val="Piedepgina"/>
      <w:rPr>
        <w:rFonts w:cs="Arial"/>
        <w:i/>
        <w:sz w:val="16"/>
        <w:szCs w:val="16"/>
      </w:rPr>
    </w:pPr>
    <w:r w:rsidRPr="006F1FA2">
      <w:rPr>
        <w:rFonts w:cs="Arial"/>
        <w:i/>
        <w:sz w:val="16"/>
        <w:szCs w:val="16"/>
      </w:rPr>
      <w:t xml:space="preserve">Instituto Electoral mediante Acuerdo </w:t>
    </w:r>
    <w:r>
      <w:rPr>
        <w:rFonts w:cs="Arial"/>
        <w:i/>
        <w:sz w:val="16"/>
        <w:szCs w:val="16"/>
      </w:rPr>
      <w:t>ACG-IEEZ-074/VI/2015 y</w:t>
    </w:r>
  </w:p>
  <w:p w:rsidR="00A25D81" w:rsidRPr="006F1FA2" w:rsidRDefault="00A25D81" w:rsidP="00E16A68">
    <w:pPr>
      <w:pStyle w:val="Piedepgina"/>
      <w:rPr>
        <w:rFonts w:cs="Arial"/>
        <w:i/>
        <w:sz w:val="16"/>
        <w:szCs w:val="16"/>
      </w:rPr>
    </w:pPr>
    <w:proofErr w:type="gramStart"/>
    <w:r>
      <w:rPr>
        <w:rFonts w:cs="Arial"/>
        <w:i/>
        <w:sz w:val="16"/>
        <w:szCs w:val="16"/>
      </w:rPr>
      <w:t>modificado</w:t>
    </w:r>
    <w:proofErr w:type="gramEnd"/>
    <w:r>
      <w:rPr>
        <w:rFonts w:cs="Arial"/>
        <w:i/>
        <w:sz w:val="16"/>
        <w:szCs w:val="16"/>
      </w:rPr>
      <w:t xml:space="preserve"> mediante los Acuerdos </w:t>
    </w:r>
    <w:r w:rsidRPr="006F1FA2">
      <w:rPr>
        <w:rFonts w:cs="Arial"/>
        <w:i/>
        <w:sz w:val="16"/>
        <w:szCs w:val="16"/>
      </w:rPr>
      <w:t>ACG-IEEZ-0</w:t>
    </w:r>
    <w:r>
      <w:rPr>
        <w:rFonts w:cs="Arial"/>
        <w:i/>
        <w:sz w:val="16"/>
        <w:szCs w:val="16"/>
      </w:rPr>
      <w:t>79</w:t>
    </w:r>
    <w:r w:rsidRPr="006F1FA2">
      <w:rPr>
        <w:rFonts w:cs="Arial"/>
        <w:i/>
        <w:sz w:val="16"/>
        <w:szCs w:val="16"/>
      </w:rPr>
      <w:t>/</w:t>
    </w:r>
    <w:r>
      <w:rPr>
        <w:rFonts w:cs="Arial"/>
        <w:i/>
        <w:sz w:val="16"/>
        <w:szCs w:val="16"/>
      </w:rPr>
      <w:t>VI/2017 y</w:t>
    </w:r>
    <w:r w:rsidRPr="006F1FA2">
      <w:rPr>
        <w:rFonts w:cs="Arial"/>
        <w:i/>
        <w:sz w:val="16"/>
        <w:szCs w:val="16"/>
      </w:rPr>
      <w:t xml:space="preserve"> </w:t>
    </w:r>
  </w:p>
  <w:p w:rsidR="00A25D81" w:rsidRPr="006F1FA2" w:rsidRDefault="00A25D81" w:rsidP="00E16A68">
    <w:pPr>
      <w:pStyle w:val="Piedepgina"/>
      <w:rPr>
        <w:rFonts w:cs="Arial"/>
        <w:i/>
        <w:sz w:val="16"/>
        <w:szCs w:val="16"/>
      </w:rPr>
    </w:pPr>
    <w:r>
      <w:rPr>
        <w:rFonts w:cs="Arial"/>
        <w:i/>
        <w:sz w:val="16"/>
        <w:szCs w:val="16"/>
      </w:rPr>
      <w:t>ACG-IEEZ-0</w:t>
    </w:r>
    <w:r w:rsidR="004D63C2">
      <w:rPr>
        <w:rFonts w:cs="Arial"/>
        <w:i/>
        <w:sz w:val="16"/>
        <w:szCs w:val="16"/>
      </w:rPr>
      <w:t>64</w:t>
    </w:r>
    <w:r>
      <w:rPr>
        <w:rFonts w:cs="Arial"/>
        <w:i/>
        <w:sz w:val="16"/>
        <w:szCs w:val="16"/>
      </w:rPr>
      <w:t xml:space="preserve">/VII/2020. </w:t>
    </w:r>
  </w:p>
  <w:p w:rsidR="00A25D81" w:rsidRDefault="00A25D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91B" w:rsidRDefault="00D8091B" w:rsidP="006858EF">
      <w:pPr>
        <w:spacing w:after="0" w:line="240" w:lineRule="auto"/>
      </w:pPr>
      <w:r>
        <w:separator/>
      </w:r>
    </w:p>
  </w:footnote>
  <w:footnote w:type="continuationSeparator" w:id="0">
    <w:p w:rsidR="00D8091B" w:rsidRDefault="00D8091B" w:rsidP="00685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5"/>
      <w:gridCol w:w="7109"/>
    </w:tblGrid>
    <w:tr w:rsidR="00A25D81" w:rsidTr="00AB639A">
      <w:tc>
        <w:tcPr>
          <w:tcW w:w="1945" w:type="dxa"/>
        </w:tcPr>
        <w:p w:rsidR="00A25D81" w:rsidRPr="00AB639A" w:rsidRDefault="00AF2885" w:rsidP="00AB639A">
          <w:r w:rsidRPr="00F34DEE">
            <w:rPr>
              <w:noProof/>
            </w:rPr>
            <w:fldChar w:fldCharType="begin"/>
          </w:r>
          <w:r w:rsidR="00A25D81" w:rsidRPr="00F34DEE">
            <w:rPr>
              <w:rFonts w:ascii="Arial Narrow" w:hAnsi="Arial Narrow"/>
              <w:noProof/>
              <w:sz w:val="36"/>
            </w:rPr>
            <w:instrText xml:space="preserve"> INCLUDEPICTURE  "\\\\var\\folders\\2p\\mlvy1sh573n1_b5glq_phlc80000gn\\T\\com.microsoft.Word\\WebArchiveCopyPasteTempFiles\\page1image306738192" \* MERGEFORMATINET </w:instrText>
          </w:r>
          <w:r w:rsidRPr="00F34DEE">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1image306738192" style="width:86.4pt;height:53.85pt;mso-width-percent:0;mso-height-percent:0;mso-width-percent:0;mso-height-percent:0">
                <v:imagedata r:id="rId1" r:href="rId2"/>
              </v:shape>
            </w:pict>
          </w:r>
          <w:r w:rsidRPr="00F34DEE">
            <w:rPr>
              <w:noProof/>
            </w:rPr>
            <w:fldChar w:fldCharType="end"/>
          </w:r>
        </w:p>
      </w:tc>
      <w:tc>
        <w:tcPr>
          <w:tcW w:w="7109" w:type="dxa"/>
        </w:tcPr>
        <w:p w:rsidR="00A25D81" w:rsidRDefault="00A25D81" w:rsidP="004A0D40">
          <w:pPr>
            <w:tabs>
              <w:tab w:val="left" w:pos="426"/>
            </w:tabs>
            <w:autoSpaceDE w:val="0"/>
            <w:autoSpaceDN w:val="0"/>
            <w:adjustRightInd w:val="0"/>
            <w:jc w:val="both"/>
            <w:rPr>
              <w:rFonts w:ascii="Arial" w:eastAsia="BatangChe" w:hAnsi="Arial" w:cs="Arial"/>
              <w:color w:val="000000" w:themeColor="text1"/>
              <w:sz w:val="24"/>
              <w:szCs w:val="24"/>
              <w:lang w:eastAsia="es-MX"/>
            </w:rPr>
          </w:pPr>
          <w:r w:rsidRPr="00500A60">
            <w:rPr>
              <w:rFonts w:ascii="Arial" w:hAnsi="Arial" w:cs="Arial"/>
              <w:b/>
              <w:color w:val="000000" w:themeColor="text1"/>
              <w:sz w:val="24"/>
              <w:szCs w:val="24"/>
            </w:rPr>
            <w:t xml:space="preserve">Reglamento </w:t>
          </w:r>
          <w:r>
            <w:rPr>
              <w:rFonts w:ascii="Arial" w:hAnsi="Arial" w:cs="Arial"/>
              <w:b/>
              <w:color w:val="000000" w:themeColor="text1"/>
              <w:sz w:val="24"/>
              <w:szCs w:val="24"/>
            </w:rPr>
            <w:t>que regula la Propaganda Electoral en el Estado de Zacatecas</w:t>
          </w:r>
        </w:p>
      </w:tc>
    </w:tr>
  </w:tbl>
  <w:p w:rsidR="00A25D81" w:rsidRDefault="00AF2885" w:rsidP="00AB639A">
    <w:pPr>
      <w:tabs>
        <w:tab w:val="right" w:pos="8838"/>
      </w:tabs>
      <w:autoSpaceDE w:val="0"/>
      <w:autoSpaceDN w:val="0"/>
      <w:adjustRightInd w:val="0"/>
      <w:jc w:val="both"/>
      <w:rPr>
        <w:rFonts w:ascii="Arial" w:eastAsia="BatangChe" w:hAnsi="Arial" w:cs="Arial"/>
        <w:color w:val="000000" w:themeColor="text1"/>
        <w:sz w:val="24"/>
        <w:szCs w:val="24"/>
        <w:lang w:eastAsia="es-MX"/>
      </w:rPr>
    </w:pPr>
    <w:r w:rsidRPr="00AF2885">
      <w:rPr>
        <w:noProof/>
        <w:lang w:eastAsia="es-MX"/>
      </w:rPr>
      <w:pict>
        <v:shapetype id="_x0000_t202" coordsize="21600,21600" o:spt="202" path="m,l,21600r21600,l21600,xe">
          <v:stroke joinstyle="miter"/>
          <v:path gradientshapeok="t" o:connecttype="rect"/>
        </v:shapetype>
        <v:shape id="_x0000_s2050" type="#_x0000_t202" alt="" style="position:absolute;left:0;text-align:left;margin-left:-.25pt;margin-top:1.25pt;width:444.05pt;height:3.8pt;z-index:251664384;mso-wrap-edited:f;mso-position-horizontal-relative:text;mso-position-vertical-relative:text" fillcolor="#9bbb59 [3206]" strokecolor="#f2f2f2 [3041]" strokeweight="3pt">
          <v:shadow on="t" type="perspective" color="#4e6128 [1606]" opacity=".5" offset="1pt" offset2="-1pt"/>
          <v:textbox style="mso-next-textbox:#_x0000_s2050">
            <w:txbxContent>
              <w:p w:rsidR="00A25D81" w:rsidRDefault="00A25D81" w:rsidP="00AB639A"/>
            </w:txbxContent>
          </v:textbox>
        </v:shape>
      </w:pict>
    </w:r>
    <w:r w:rsidR="00A25D81">
      <w:rPr>
        <w:rFonts w:ascii="Arial" w:eastAsia="BatangChe" w:hAnsi="Arial" w:cs="Arial"/>
        <w:color w:val="000000" w:themeColor="text1"/>
        <w:sz w:val="24"/>
        <w:szCs w:val="24"/>
        <w:lang w:eastAsia="es-MX"/>
      </w:rPr>
      <w:tab/>
    </w:r>
  </w:p>
  <w:p w:rsidR="00A25D81" w:rsidRPr="00AB639A" w:rsidRDefault="00A25D81" w:rsidP="00AB639A">
    <w:pPr>
      <w:tabs>
        <w:tab w:val="right" w:pos="8838"/>
      </w:tabs>
      <w:autoSpaceDE w:val="0"/>
      <w:autoSpaceDN w:val="0"/>
      <w:adjustRightInd w:val="0"/>
      <w:spacing w:after="0"/>
      <w:jc w:val="both"/>
      <w:rPr>
        <w:rFonts w:ascii="Arial" w:eastAsia="BatangChe" w:hAnsi="Arial" w:cs="Arial"/>
        <w:color w:val="000000" w:themeColor="text1"/>
        <w:sz w:val="2"/>
        <w:szCs w:val="2"/>
        <w:lang w:eastAsia="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465D"/>
    <w:multiLevelType w:val="hybridMultilevel"/>
    <w:tmpl w:val="BAEC8FDA"/>
    <w:lvl w:ilvl="0" w:tplc="44F0FA06">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EC21BA"/>
    <w:multiLevelType w:val="hybridMultilevel"/>
    <w:tmpl w:val="C7BC275C"/>
    <w:lvl w:ilvl="0" w:tplc="51CA0C48">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3E6030"/>
    <w:multiLevelType w:val="hybridMultilevel"/>
    <w:tmpl w:val="EC62269A"/>
    <w:lvl w:ilvl="0" w:tplc="5C9A190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A23702"/>
    <w:multiLevelType w:val="hybridMultilevel"/>
    <w:tmpl w:val="A32660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6C651F"/>
    <w:multiLevelType w:val="hybridMultilevel"/>
    <w:tmpl w:val="91CA8AE8"/>
    <w:lvl w:ilvl="0" w:tplc="7898E7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2057A9"/>
    <w:multiLevelType w:val="hybridMultilevel"/>
    <w:tmpl w:val="0D4EEC4C"/>
    <w:lvl w:ilvl="0" w:tplc="E88286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D30C16"/>
    <w:multiLevelType w:val="hybridMultilevel"/>
    <w:tmpl w:val="D870B8EC"/>
    <w:lvl w:ilvl="0" w:tplc="D8B09378">
      <w:start w:val="1"/>
      <w:numFmt w:val="upperRoman"/>
      <w:lvlText w:val="%1."/>
      <w:lvlJc w:val="right"/>
      <w:pPr>
        <w:ind w:left="720" w:hanging="360"/>
      </w:pPr>
      <w:rPr>
        <w:rFonts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783881"/>
    <w:multiLevelType w:val="hybridMultilevel"/>
    <w:tmpl w:val="D7406612"/>
    <w:lvl w:ilvl="0" w:tplc="2248AC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FB2E1A"/>
    <w:multiLevelType w:val="hybridMultilevel"/>
    <w:tmpl w:val="97504616"/>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250E00"/>
    <w:multiLevelType w:val="hybridMultilevel"/>
    <w:tmpl w:val="B44EBE44"/>
    <w:lvl w:ilvl="0" w:tplc="E0E075BE">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E04227"/>
    <w:multiLevelType w:val="hybridMultilevel"/>
    <w:tmpl w:val="7A7C45EA"/>
    <w:lvl w:ilvl="0" w:tplc="7EB45F0E">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546AA4"/>
    <w:multiLevelType w:val="hybridMultilevel"/>
    <w:tmpl w:val="4E0ED1C4"/>
    <w:lvl w:ilvl="0" w:tplc="F0162DE8">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2B02CAB"/>
    <w:multiLevelType w:val="hybridMultilevel"/>
    <w:tmpl w:val="91CA8AE8"/>
    <w:lvl w:ilvl="0" w:tplc="7898E7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B53846"/>
    <w:multiLevelType w:val="hybridMultilevel"/>
    <w:tmpl w:val="963269E0"/>
    <w:lvl w:ilvl="0" w:tplc="13EA650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1EF1027"/>
    <w:multiLevelType w:val="hybridMultilevel"/>
    <w:tmpl w:val="7EE832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294519"/>
    <w:multiLevelType w:val="hybridMultilevel"/>
    <w:tmpl w:val="D01AF060"/>
    <w:lvl w:ilvl="0" w:tplc="43CE8554">
      <w:start w:val="1"/>
      <w:numFmt w:val="upperRoman"/>
      <w:lvlText w:val="%1."/>
      <w:lvlJc w:val="right"/>
      <w:pPr>
        <w:ind w:left="720" w:hanging="360"/>
      </w:pPr>
      <w:rPr>
        <w:rFonts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3282FD8"/>
    <w:multiLevelType w:val="hybridMultilevel"/>
    <w:tmpl w:val="751C1B3A"/>
    <w:lvl w:ilvl="0" w:tplc="DD3C00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4D84481"/>
    <w:multiLevelType w:val="hybridMultilevel"/>
    <w:tmpl w:val="D696B9D0"/>
    <w:lvl w:ilvl="0" w:tplc="0CFA2160">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8"/>
  </w:num>
  <w:num w:numId="5">
    <w:abstractNumId w:val="7"/>
  </w:num>
  <w:num w:numId="6">
    <w:abstractNumId w:val="12"/>
  </w:num>
  <w:num w:numId="7">
    <w:abstractNumId w:val="10"/>
  </w:num>
  <w:num w:numId="8">
    <w:abstractNumId w:val="0"/>
  </w:num>
  <w:num w:numId="9">
    <w:abstractNumId w:val="1"/>
  </w:num>
  <w:num w:numId="10">
    <w:abstractNumId w:val="5"/>
  </w:num>
  <w:num w:numId="11">
    <w:abstractNumId w:val="17"/>
  </w:num>
  <w:num w:numId="12">
    <w:abstractNumId w:val="11"/>
  </w:num>
  <w:num w:numId="13">
    <w:abstractNumId w:val="9"/>
  </w:num>
  <w:num w:numId="14">
    <w:abstractNumId w:val="2"/>
  </w:num>
  <w:num w:numId="15">
    <w:abstractNumId w:val="3"/>
  </w:num>
  <w:num w:numId="16">
    <w:abstractNumId w:val="15"/>
  </w:num>
  <w:num w:numId="17">
    <w:abstractNumId w:val="6"/>
  </w:num>
  <w:num w:numId="18">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B677A5"/>
    <w:rsid w:val="000039EA"/>
    <w:rsid w:val="0000498A"/>
    <w:rsid w:val="00020CE1"/>
    <w:rsid w:val="000251E1"/>
    <w:rsid w:val="00027869"/>
    <w:rsid w:val="00040BFE"/>
    <w:rsid w:val="00046058"/>
    <w:rsid w:val="00046462"/>
    <w:rsid w:val="000551FD"/>
    <w:rsid w:val="00063730"/>
    <w:rsid w:val="00083F2E"/>
    <w:rsid w:val="00086CBF"/>
    <w:rsid w:val="000945E7"/>
    <w:rsid w:val="00094D62"/>
    <w:rsid w:val="000967A8"/>
    <w:rsid w:val="000A0D15"/>
    <w:rsid w:val="000A589D"/>
    <w:rsid w:val="000C29DD"/>
    <w:rsid w:val="000C5FC9"/>
    <w:rsid w:val="000D3C1B"/>
    <w:rsid w:val="000D4D20"/>
    <w:rsid w:val="000D5AF1"/>
    <w:rsid w:val="000D5DEB"/>
    <w:rsid w:val="000E4A53"/>
    <w:rsid w:val="000F094B"/>
    <w:rsid w:val="000F3DB5"/>
    <w:rsid w:val="000F5E59"/>
    <w:rsid w:val="00100255"/>
    <w:rsid w:val="00102C3B"/>
    <w:rsid w:val="001076F2"/>
    <w:rsid w:val="00111210"/>
    <w:rsid w:val="00114312"/>
    <w:rsid w:val="00117786"/>
    <w:rsid w:val="00122E84"/>
    <w:rsid w:val="00123DE2"/>
    <w:rsid w:val="0013047F"/>
    <w:rsid w:val="001322CB"/>
    <w:rsid w:val="00143A5A"/>
    <w:rsid w:val="00144605"/>
    <w:rsid w:val="001548BC"/>
    <w:rsid w:val="00157735"/>
    <w:rsid w:val="001664E8"/>
    <w:rsid w:val="001745F8"/>
    <w:rsid w:val="00177A2F"/>
    <w:rsid w:val="0018417F"/>
    <w:rsid w:val="00190CCF"/>
    <w:rsid w:val="00194E73"/>
    <w:rsid w:val="001B66C3"/>
    <w:rsid w:val="001C02F5"/>
    <w:rsid w:val="001D4B90"/>
    <w:rsid w:val="001D5293"/>
    <w:rsid w:val="001D5917"/>
    <w:rsid w:val="001E2C53"/>
    <w:rsid w:val="001F14D0"/>
    <w:rsid w:val="001F72E2"/>
    <w:rsid w:val="00212993"/>
    <w:rsid w:val="002140AF"/>
    <w:rsid w:val="002143CE"/>
    <w:rsid w:val="0021460A"/>
    <w:rsid w:val="002161A4"/>
    <w:rsid w:val="00225667"/>
    <w:rsid w:val="00230A9D"/>
    <w:rsid w:val="0023153E"/>
    <w:rsid w:val="00234C72"/>
    <w:rsid w:val="002550B5"/>
    <w:rsid w:val="00255979"/>
    <w:rsid w:val="00260C80"/>
    <w:rsid w:val="00262C11"/>
    <w:rsid w:val="00267C54"/>
    <w:rsid w:val="00270DAC"/>
    <w:rsid w:val="002727DF"/>
    <w:rsid w:val="0028500B"/>
    <w:rsid w:val="00286953"/>
    <w:rsid w:val="002939B1"/>
    <w:rsid w:val="0029456E"/>
    <w:rsid w:val="00294B5A"/>
    <w:rsid w:val="002A439E"/>
    <w:rsid w:val="002B1D10"/>
    <w:rsid w:val="002B2189"/>
    <w:rsid w:val="002B2FDF"/>
    <w:rsid w:val="002B717B"/>
    <w:rsid w:val="002C015D"/>
    <w:rsid w:val="002C20D2"/>
    <w:rsid w:val="002C570A"/>
    <w:rsid w:val="002C77EE"/>
    <w:rsid w:val="002D12C1"/>
    <w:rsid w:val="002D5E7F"/>
    <w:rsid w:val="002E08E4"/>
    <w:rsid w:val="002E3EA4"/>
    <w:rsid w:val="002F4671"/>
    <w:rsid w:val="003000F9"/>
    <w:rsid w:val="003065C1"/>
    <w:rsid w:val="00317A88"/>
    <w:rsid w:val="003359EF"/>
    <w:rsid w:val="003507E1"/>
    <w:rsid w:val="00351380"/>
    <w:rsid w:val="003523D8"/>
    <w:rsid w:val="00352514"/>
    <w:rsid w:val="00355EBF"/>
    <w:rsid w:val="0037396B"/>
    <w:rsid w:val="00374BBB"/>
    <w:rsid w:val="00380706"/>
    <w:rsid w:val="003877D5"/>
    <w:rsid w:val="00396925"/>
    <w:rsid w:val="003A5352"/>
    <w:rsid w:val="003A5EDC"/>
    <w:rsid w:val="003B0DA9"/>
    <w:rsid w:val="003B47A8"/>
    <w:rsid w:val="003C5484"/>
    <w:rsid w:val="003D3966"/>
    <w:rsid w:val="003E0C08"/>
    <w:rsid w:val="003E190C"/>
    <w:rsid w:val="003E3C4B"/>
    <w:rsid w:val="003E3D72"/>
    <w:rsid w:val="00413F62"/>
    <w:rsid w:val="004204D7"/>
    <w:rsid w:val="00421C94"/>
    <w:rsid w:val="00422769"/>
    <w:rsid w:val="00433AFC"/>
    <w:rsid w:val="004540FD"/>
    <w:rsid w:val="00461BB8"/>
    <w:rsid w:val="00464F3F"/>
    <w:rsid w:val="00472263"/>
    <w:rsid w:val="0048236A"/>
    <w:rsid w:val="0048670F"/>
    <w:rsid w:val="0049121D"/>
    <w:rsid w:val="00492FB0"/>
    <w:rsid w:val="004A0D40"/>
    <w:rsid w:val="004B4C44"/>
    <w:rsid w:val="004C14F7"/>
    <w:rsid w:val="004C350D"/>
    <w:rsid w:val="004C4308"/>
    <w:rsid w:val="004C5CC3"/>
    <w:rsid w:val="004C7361"/>
    <w:rsid w:val="004D63C2"/>
    <w:rsid w:val="004E56ED"/>
    <w:rsid w:val="004F03D2"/>
    <w:rsid w:val="00500A60"/>
    <w:rsid w:val="0050342D"/>
    <w:rsid w:val="00516645"/>
    <w:rsid w:val="005175AB"/>
    <w:rsid w:val="00523E80"/>
    <w:rsid w:val="0056053D"/>
    <w:rsid w:val="0056780E"/>
    <w:rsid w:val="00573F70"/>
    <w:rsid w:val="00575B45"/>
    <w:rsid w:val="00582C3C"/>
    <w:rsid w:val="0058457E"/>
    <w:rsid w:val="00597EF0"/>
    <w:rsid w:val="005B64F6"/>
    <w:rsid w:val="005B6538"/>
    <w:rsid w:val="005C514D"/>
    <w:rsid w:val="005C6F9A"/>
    <w:rsid w:val="005D0E85"/>
    <w:rsid w:val="005D2BBC"/>
    <w:rsid w:val="005E2D1A"/>
    <w:rsid w:val="005E4D5E"/>
    <w:rsid w:val="005F24D2"/>
    <w:rsid w:val="00604B05"/>
    <w:rsid w:val="00633B1E"/>
    <w:rsid w:val="00636A77"/>
    <w:rsid w:val="006414B5"/>
    <w:rsid w:val="006465F2"/>
    <w:rsid w:val="00651272"/>
    <w:rsid w:val="006622B6"/>
    <w:rsid w:val="00672899"/>
    <w:rsid w:val="006858EF"/>
    <w:rsid w:val="00694862"/>
    <w:rsid w:val="006A1C75"/>
    <w:rsid w:val="006E377D"/>
    <w:rsid w:val="006E7743"/>
    <w:rsid w:val="006F1FA2"/>
    <w:rsid w:val="006F26EB"/>
    <w:rsid w:val="006F4FFA"/>
    <w:rsid w:val="006F640C"/>
    <w:rsid w:val="00714AE2"/>
    <w:rsid w:val="00723D6A"/>
    <w:rsid w:val="007254B6"/>
    <w:rsid w:val="0075518D"/>
    <w:rsid w:val="007657F0"/>
    <w:rsid w:val="00772F77"/>
    <w:rsid w:val="00787117"/>
    <w:rsid w:val="007B16E2"/>
    <w:rsid w:val="007C3821"/>
    <w:rsid w:val="007C7893"/>
    <w:rsid w:val="0081017B"/>
    <w:rsid w:val="00816509"/>
    <w:rsid w:val="00817B38"/>
    <w:rsid w:val="00822D2A"/>
    <w:rsid w:val="00832522"/>
    <w:rsid w:val="00833E3D"/>
    <w:rsid w:val="00840FE6"/>
    <w:rsid w:val="0084301C"/>
    <w:rsid w:val="008438CF"/>
    <w:rsid w:val="00847B70"/>
    <w:rsid w:val="008567F5"/>
    <w:rsid w:val="00865D41"/>
    <w:rsid w:val="0087296B"/>
    <w:rsid w:val="00886E96"/>
    <w:rsid w:val="00887CDB"/>
    <w:rsid w:val="008B024C"/>
    <w:rsid w:val="008B19B5"/>
    <w:rsid w:val="008B78BC"/>
    <w:rsid w:val="008C7241"/>
    <w:rsid w:val="008D58C6"/>
    <w:rsid w:val="008E208C"/>
    <w:rsid w:val="008F0B05"/>
    <w:rsid w:val="00901A25"/>
    <w:rsid w:val="009106F6"/>
    <w:rsid w:val="009125AE"/>
    <w:rsid w:val="00913254"/>
    <w:rsid w:val="00915565"/>
    <w:rsid w:val="009271B4"/>
    <w:rsid w:val="00930178"/>
    <w:rsid w:val="0094691C"/>
    <w:rsid w:val="00954CB7"/>
    <w:rsid w:val="009621AB"/>
    <w:rsid w:val="00982F55"/>
    <w:rsid w:val="00997698"/>
    <w:rsid w:val="009A4DF9"/>
    <w:rsid w:val="009A4E03"/>
    <w:rsid w:val="009B06F1"/>
    <w:rsid w:val="009B101F"/>
    <w:rsid w:val="009B1CE9"/>
    <w:rsid w:val="009B1F94"/>
    <w:rsid w:val="009B34A3"/>
    <w:rsid w:val="009B48C3"/>
    <w:rsid w:val="009C51CC"/>
    <w:rsid w:val="009C75DB"/>
    <w:rsid w:val="009D6802"/>
    <w:rsid w:val="009D7193"/>
    <w:rsid w:val="009E048F"/>
    <w:rsid w:val="009E6420"/>
    <w:rsid w:val="00A01EA2"/>
    <w:rsid w:val="00A03B64"/>
    <w:rsid w:val="00A076F6"/>
    <w:rsid w:val="00A07AD5"/>
    <w:rsid w:val="00A11A27"/>
    <w:rsid w:val="00A15F86"/>
    <w:rsid w:val="00A16941"/>
    <w:rsid w:val="00A20634"/>
    <w:rsid w:val="00A25D81"/>
    <w:rsid w:val="00A32FAF"/>
    <w:rsid w:val="00A408EB"/>
    <w:rsid w:val="00A465CB"/>
    <w:rsid w:val="00A4675E"/>
    <w:rsid w:val="00A55256"/>
    <w:rsid w:val="00A7070C"/>
    <w:rsid w:val="00A86923"/>
    <w:rsid w:val="00AA43B7"/>
    <w:rsid w:val="00AA71C2"/>
    <w:rsid w:val="00AB250A"/>
    <w:rsid w:val="00AB639A"/>
    <w:rsid w:val="00AC6046"/>
    <w:rsid w:val="00AD3AE5"/>
    <w:rsid w:val="00AF2885"/>
    <w:rsid w:val="00AF2E22"/>
    <w:rsid w:val="00AF5FBF"/>
    <w:rsid w:val="00B00C56"/>
    <w:rsid w:val="00B03596"/>
    <w:rsid w:val="00B11EFA"/>
    <w:rsid w:val="00B20D04"/>
    <w:rsid w:val="00B330D3"/>
    <w:rsid w:val="00B34365"/>
    <w:rsid w:val="00B354B2"/>
    <w:rsid w:val="00B43278"/>
    <w:rsid w:val="00B4364D"/>
    <w:rsid w:val="00B43821"/>
    <w:rsid w:val="00B4685C"/>
    <w:rsid w:val="00B65306"/>
    <w:rsid w:val="00B677A5"/>
    <w:rsid w:val="00B72557"/>
    <w:rsid w:val="00B7462C"/>
    <w:rsid w:val="00B8527A"/>
    <w:rsid w:val="00B8560F"/>
    <w:rsid w:val="00B86B1D"/>
    <w:rsid w:val="00B94B79"/>
    <w:rsid w:val="00BA49A7"/>
    <w:rsid w:val="00BB099C"/>
    <w:rsid w:val="00BB0F8D"/>
    <w:rsid w:val="00BB4549"/>
    <w:rsid w:val="00BB7296"/>
    <w:rsid w:val="00BC03E2"/>
    <w:rsid w:val="00BC56B0"/>
    <w:rsid w:val="00BD7F49"/>
    <w:rsid w:val="00BE023C"/>
    <w:rsid w:val="00BE03D0"/>
    <w:rsid w:val="00C02394"/>
    <w:rsid w:val="00C10B1E"/>
    <w:rsid w:val="00C216F6"/>
    <w:rsid w:val="00C274B9"/>
    <w:rsid w:val="00C27616"/>
    <w:rsid w:val="00C27B69"/>
    <w:rsid w:val="00C32214"/>
    <w:rsid w:val="00C35FB8"/>
    <w:rsid w:val="00C6196A"/>
    <w:rsid w:val="00C637AD"/>
    <w:rsid w:val="00C63F68"/>
    <w:rsid w:val="00C6514D"/>
    <w:rsid w:val="00C742C6"/>
    <w:rsid w:val="00C80199"/>
    <w:rsid w:val="00C81320"/>
    <w:rsid w:val="00C8308E"/>
    <w:rsid w:val="00C92BE5"/>
    <w:rsid w:val="00CB662C"/>
    <w:rsid w:val="00CC1A67"/>
    <w:rsid w:val="00CC471E"/>
    <w:rsid w:val="00CC4FE2"/>
    <w:rsid w:val="00CD11E5"/>
    <w:rsid w:val="00CE5B3D"/>
    <w:rsid w:val="00CE7920"/>
    <w:rsid w:val="00CF25D1"/>
    <w:rsid w:val="00CF5CD6"/>
    <w:rsid w:val="00D031E7"/>
    <w:rsid w:val="00D03C91"/>
    <w:rsid w:val="00D20F99"/>
    <w:rsid w:val="00D215F0"/>
    <w:rsid w:val="00D25EA3"/>
    <w:rsid w:val="00D27BB9"/>
    <w:rsid w:val="00D30CB3"/>
    <w:rsid w:val="00D35234"/>
    <w:rsid w:val="00D46557"/>
    <w:rsid w:val="00D565A5"/>
    <w:rsid w:val="00D5695C"/>
    <w:rsid w:val="00D70DE4"/>
    <w:rsid w:val="00D70EEB"/>
    <w:rsid w:val="00D71547"/>
    <w:rsid w:val="00D71E8A"/>
    <w:rsid w:val="00D72497"/>
    <w:rsid w:val="00D760BB"/>
    <w:rsid w:val="00D8091B"/>
    <w:rsid w:val="00D82C98"/>
    <w:rsid w:val="00D864CD"/>
    <w:rsid w:val="00D90CE7"/>
    <w:rsid w:val="00D95D92"/>
    <w:rsid w:val="00DA03CE"/>
    <w:rsid w:val="00DA6AAA"/>
    <w:rsid w:val="00DB003F"/>
    <w:rsid w:val="00DB1B65"/>
    <w:rsid w:val="00DB6BAB"/>
    <w:rsid w:val="00DB76E4"/>
    <w:rsid w:val="00DC0992"/>
    <w:rsid w:val="00DC6DDE"/>
    <w:rsid w:val="00DD609D"/>
    <w:rsid w:val="00DE497A"/>
    <w:rsid w:val="00DE5A9D"/>
    <w:rsid w:val="00DF092D"/>
    <w:rsid w:val="00DF5874"/>
    <w:rsid w:val="00E0107F"/>
    <w:rsid w:val="00E14524"/>
    <w:rsid w:val="00E16982"/>
    <w:rsid w:val="00E16A68"/>
    <w:rsid w:val="00E21635"/>
    <w:rsid w:val="00E24D95"/>
    <w:rsid w:val="00E31F6A"/>
    <w:rsid w:val="00E369EF"/>
    <w:rsid w:val="00E416FD"/>
    <w:rsid w:val="00E51B35"/>
    <w:rsid w:val="00E61100"/>
    <w:rsid w:val="00E67E47"/>
    <w:rsid w:val="00E70EC5"/>
    <w:rsid w:val="00EA47CA"/>
    <w:rsid w:val="00EB0048"/>
    <w:rsid w:val="00EB454C"/>
    <w:rsid w:val="00EC6EE4"/>
    <w:rsid w:val="00ED68FE"/>
    <w:rsid w:val="00ED7EC8"/>
    <w:rsid w:val="00EE3F47"/>
    <w:rsid w:val="00EE4650"/>
    <w:rsid w:val="00EE7339"/>
    <w:rsid w:val="00EF44E0"/>
    <w:rsid w:val="00F03FB7"/>
    <w:rsid w:val="00F04B80"/>
    <w:rsid w:val="00F0615C"/>
    <w:rsid w:val="00F1655A"/>
    <w:rsid w:val="00F209A8"/>
    <w:rsid w:val="00F21EA7"/>
    <w:rsid w:val="00F316BA"/>
    <w:rsid w:val="00F33781"/>
    <w:rsid w:val="00F340D9"/>
    <w:rsid w:val="00F3462E"/>
    <w:rsid w:val="00F34DEE"/>
    <w:rsid w:val="00F378B6"/>
    <w:rsid w:val="00F519FE"/>
    <w:rsid w:val="00F54FE0"/>
    <w:rsid w:val="00F5780C"/>
    <w:rsid w:val="00F8370A"/>
    <w:rsid w:val="00F85964"/>
    <w:rsid w:val="00F94D11"/>
    <w:rsid w:val="00F97636"/>
    <w:rsid w:val="00FA4CCB"/>
    <w:rsid w:val="00FD12CF"/>
    <w:rsid w:val="00FD2B11"/>
    <w:rsid w:val="00FD300F"/>
    <w:rsid w:val="00FD51B7"/>
    <w:rsid w:val="00FD647C"/>
    <w:rsid w:val="00FD6BEF"/>
    <w:rsid w:val="00FD74F8"/>
    <w:rsid w:val="00FE093D"/>
    <w:rsid w:val="00FE53A8"/>
    <w:rsid w:val="00FE7061"/>
    <w:rsid w:val="00FF3A23"/>
    <w:rsid w:val="00FF4A1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36"/>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E"/>
  </w:style>
  <w:style w:type="paragraph" w:styleId="Ttulo1">
    <w:name w:val="heading 1"/>
    <w:basedOn w:val="Normal"/>
    <w:next w:val="Normal"/>
    <w:link w:val="Ttulo1Car"/>
    <w:qFormat/>
    <w:rsid w:val="00915565"/>
    <w:pPr>
      <w:keepNext/>
      <w:autoSpaceDE w:val="0"/>
      <w:autoSpaceDN w:val="0"/>
      <w:adjustRightInd w:val="0"/>
      <w:spacing w:after="0" w:line="240" w:lineRule="auto"/>
      <w:jc w:val="center"/>
      <w:outlineLvl w:val="0"/>
    </w:pPr>
    <w:rPr>
      <w:rFonts w:ascii="Arial" w:eastAsia="Times New Roman" w:hAnsi="Arial" w:cs="Arial"/>
      <w:b/>
      <w:bCs/>
      <w:sz w:val="26"/>
      <w:szCs w:val="24"/>
      <w:lang w:val="es-ES" w:eastAsia="es-ES"/>
    </w:rPr>
  </w:style>
  <w:style w:type="paragraph" w:styleId="Ttulo2">
    <w:name w:val="heading 2"/>
    <w:basedOn w:val="Normal"/>
    <w:next w:val="Normal"/>
    <w:link w:val="Ttulo2Car"/>
    <w:uiPriority w:val="9"/>
    <w:unhideWhenUsed/>
    <w:qFormat/>
    <w:rsid w:val="00040BF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5">
    <w:name w:val="heading 5"/>
    <w:basedOn w:val="Normal"/>
    <w:next w:val="Normal"/>
    <w:link w:val="Ttulo5Car"/>
    <w:qFormat/>
    <w:rsid w:val="00040BFE"/>
    <w:pPr>
      <w:spacing w:before="240" w:after="60" w:line="240" w:lineRule="auto"/>
      <w:outlineLvl w:val="4"/>
    </w:pPr>
    <w:rPr>
      <w:rFonts w:ascii="Antique Olv (W1)" w:eastAsia="Times New Roman" w:hAnsi="Antique Olv (W1)"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040BF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val="es-ES" w:eastAsia="es-ES"/>
    </w:rPr>
  </w:style>
  <w:style w:type="paragraph" w:styleId="Ttulo7">
    <w:name w:val="heading 7"/>
    <w:basedOn w:val="Normal"/>
    <w:next w:val="Normal"/>
    <w:link w:val="Ttulo7Car"/>
    <w:qFormat/>
    <w:rsid w:val="00040BFE"/>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9">
    <w:name w:val="heading 9"/>
    <w:basedOn w:val="Normal"/>
    <w:next w:val="Normal"/>
    <w:link w:val="Ttulo9Car"/>
    <w:uiPriority w:val="9"/>
    <w:semiHidden/>
    <w:unhideWhenUsed/>
    <w:qFormat/>
    <w:rsid w:val="00040BF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234"/>
    <w:rPr>
      <w:rFonts w:ascii="Tahoma" w:hAnsi="Tahoma" w:cs="Tahoma"/>
      <w:sz w:val="16"/>
      <w:szCs w:val="16"/>
    </w:rPr>
  </w:style>
  <w:style w:type="paragraph" w:customStyle="1" w:styleId="Pa1">
    <w:name w:val="Pa1"/>
    <w:basedOn w:val="Normal"/>
    <w:next w:val="Normal"/>
    <w:uiPriority w:val="99"/>
    <w:rsid w:val="00D35234"/>
    <w:pPr>
      <w:autoSpaceDE w:val="0"/>
      <w:autoSpaceDN w:val="0"/>
      <w:adjustRightInd w:val="0"/>
      <w:spacing w:after="0" w:line="221" w:lineRule="atLeast"/>
    </w:pPr>
    <w:rPr>
      <w:rFonts w:ascii="Avenir Next" w:hAnsi="Avenir Next"/>
      <w:sz w:val="24"/>
      <w:szCs w:val="24"/>
    </w:rPr>
  </w:style>
  <w:style w:type="paragraph" w:styleId="Encabezado">
    <w:name w:val="header"/>
    <w:basedOn w:val="Normal"/>
    <w:link w:val="EncabezadoCar"/>
    <w:uiPriority w:val="99"/>
    <w:unhideWhenUsed/>
    <w:rsid w:val="00685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8EF"/>
  </w:style>
  <w:style w:type="paragraph" w:styleId="Piedepgina">
    <w:name w:val="footer"/>
    <w:basedOn w:val="Normal"/>
    <w:link w:val="PiedepginaCar"/>
    <w:uiPriority w:val="99"/>
    <w:unhideWhenUsed/>
    <w:rsid w:val="00685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8EF"/>
  </w:style>
  <w:style w:type="paragraph" w:styleId="Prrafodelista">
    <w:name w:val="List Paragraph"/>
    <w:basedOn w:val="Normal"/>
    <w:link w:val="PrrafodelistaCar"/>
    <w:uiPriority w:val="34"/>
    <w:qFormat/>
    <w:rsid w:val="006858EF"/>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6858EF"/>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rsid w:val="00915565"/>
    <w:rPr>
      <w:rFonts w:ascii="Arial" w:eastAsia="Times New Roman" w:hAnsi="Arial" w:cs="Arial"/>
      <w:b/>
      <w:bCs/>
      <w:sz w:val="26"/>
      <w:szCs w:val="24"/>
      <w:lang w:val="es-ES" w:eastAsia="es-ES"/>
    </w:rPr>
  </w:style>
  <w:style w:type="paragraph" w:customStyle="1" w:styleId="Default">
    <w:name w:val="Default"/>
    <w:rsid w:val="008B024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B024C"/>
    <w:pPr>
      <w:spacing w:line="201" w:lineRule="atLeast"/>
    </w:pPr>
    <w:rPr>
      <w:rFonts w:ascii="Avenir Next" w:hAnsi="Avenir Next" w:cstheme="minorBidi"/>
      <w:color w:val="auto"/>
    </w:rPr>
  </w:style>
  <w:style w:type="paragraph" w:customStyle="1" w:styleId="Pa6">
    <w:name w:val="Pa6"/>
    <w:basedOn w:val="Default"/>
    <w:next w:val="Default"/>
    <w:uiPriority w:val="99"/>
    <w:rsid w:val="008B024C"/>
    <w:pPr>
      <w:spacing w:line="201" w:lineRule="atLeast"/>
    </w:pPr>
    <w:rPr>
      <w:rFonts w:ascii="Avenir Next" w:hAnsi="Avenir Next" w:cstheme="minorBidi"/>
      <w:color w:val="auto"/>
    </w:rPr>
  </w:style>
  <w:style w:type="paragraph" w:styleId="Sinespaciado">
    <w:name w:val="No Spacing"/>
    <w:link w:val="SinespaciadoCar"/>
    <w:uiPriority w:val="1"/>
    <w:qFormat/>
    <w:rsid w:val="000D5DEB"/>
    <w:pPr>
      <w:spacing w:after="0" w:line="240" w:lineRule="auto"/>
    </w:pPr>
  </w:style>
  <w:style w:type="character" w:styleId="Hipervnculo">
    <w:name w:val="Hyperlink"/>
    <w:basedOn w:val="Fuentedeprrafopredeter"/>
    <w:uiPriority w:val="99"/>
    <w:unhideWhenUsed/>
    <w:rsid w:val="007C3821"/>
    <w:rPr>
      <w:color w:val="0000FF" w:themeColor="hyperlink"/>
      <w:u w:val="single"/>
    </w:rPr>
  </w:style>
  <w:style w:type="character" w:customStyle="1" w:styleId="SinespaciadoCar">
    <w:name w:val="Sin espaciado Car"/>
    <w:link w:val="Sinespaciado"/>
    <w:uiPriority w:val="1"/>
    <w:rsid w:val="002140AF"/>
  </w:style>
  <w:style w:type="table" w:styleId="Tablaconcuadrcula">
    <w:name w:val="Table Grid"/>
    <w:basedOn w:val="Tablanormal"/>
    <w:uiPriority w:val="59"/>
    <w:rsid w:val="0004646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locked/>
    <w:rsid w:val="003359EF"/>
    <w:rPr>
      <w:rFonts w:ascii="Arial" w:eastAsia="Arial" w:hAnsi="Arial" w:cs="Arial"/>
      <w:sz w:val="21"/>
      <w:szCs w:val="21"/>
      <w:shd w:val="clear" w:color="auto" w:fill="FFFFFF"/>
    </w:rPr>
  </w:style>
  <w:style w:type="paragraph" w:customStyle="1" w:styleId="Heading10">
    <w:name w:val="Heading #1"/>
    <w:basedOn w:val="Normal"/>
    <w:link w:val="Heading1"/>
    <w:rsid w:val="003359EF"/>
    <w:pPr>
      <w:shd w:val="clear" w:color="auto" w:fill="FFFFFF"/>
      <w:spacing w:before="360" w:after="180" w:line="269" w:lineRule="exact"/>
      <w:ind w:hanging="700"/>
      <w:jc w:val="center"/>
      <w:outlineLvl w:val="0"/>
    </w:pPr>
    <w:rPr>
      <w:rFonts w:ascii="Arial" w:eastAsia="Arial" w:hAnsi="Arial" w:cs="Arial"/>
      <w:sz w:val="21"/>
      <w:szCs w:val="21"/>
    </w:rPr>
  </w:style>
  <w:style w:type="character" w:customStyle="1" w:styleId="Ttulo2Car">
    <w:name w:val="Título 2 Car"/>
    <w:basedOn w:val="Fuentedeprrafopredeter"/>
    <w:link w:val="Ttulo2"/>
    <w:uiPriority w:val="9"/>
    <w:rsid w:val="00040BFE"/>
    <w:rPr>
      <w:rFonts w:asciiTheme="majorHAnsi" w:eastAsiaTheme="majorEastAsia" w:hAnsiTheme="majorHAnsi" w:cstheme="majorBidi"/>
      <w:b/>
      <w:bCs/>
      <w:color w:val="4F81BD" w:themeColor="accent1"/>
      <w:sz w:val="26"/>
      <w:szCs w:val="26"/>
      <w:lang w:val="es-ES" w:eastAsia="es-ES"/>
    </w:rPr>
  </w:style>
  <w:style w:type="character" w:customStyle="1" w:styleId="Ttulo5Car">
    <w:name w:val="Título 5 Car"/>
    <w:basedOn w:val="Fuentedeprrafopredeter"/>
    <w:link w:val="Ttulo5"/>
    <w:rsid w:val="00040BFE"/>
    <w:rPr>
      <w:rFonts w:ascii="Antique Olv (W1)" w:eastAsia="Times New Roman" w:hAnsi="Antique Olv (W1)" w:cs="Times New Roman"/>
      <w:b/>
      <w:bCs/>
      <w:i/>
      <w:iCs/>
      <w:sz w:val="26"/>
      <w:szCs w:val="26"/>
      <w:lang w:val="es-ES" w:eastAsia="es-ES"/>
    </w:rPr>
  </w:style>
  <w:style w:type="character" w:customStyle="1" w:styleId="Ttulo6Car">
    <w:name w:val="Título 6 Car"/>
    <w:basedOn w:val="Fuentedeprrafopredeter"/>
    <w:link w:val="Ttulo6"/>
    <w:uiPriority w:val="9"/>
    <w:semiHidden/>
    <w:rsid w:val="00040BFE"/>
    <w:rPr>
      <w:rFonts w:asciiTheme="majorHAnsi" w:eastAsiaTheme="majorEastAsia" w:hAnsiTheme="majorHAnsi" w:cstheme="majorBidi"/>
      <w:i/>
      <w:iCs/>
      <w:color w:val="243F60" w:themeColor="accent1" w:themeShade="7F"/>
      <w:sz w:val="20"/>
      <w:szCs w:val="20"/>
      <w:lang w:val="es-ES" w:eastAsia="es-ES"/>
    </w:rPr>
  </w:style>
  <w:style w:type="character" w:customStyle="1" w:styleId="Ttulo7Car">
    <w:name w:val="Título 7 Car"/>
    <w:basedOn w:val="Fuentedeprrafopredeter"/>
    <w:link w:val="Ttulo7"/>
    <w:rsid w:val="00040BFE"/>
    <w:rPr>
      <w:rFonts w:ascii="Times New Roman" w:eastAsia="Times New Roman" w:hAnsi="Times New Roman" w:cs="Times New Roman"/>
      <w:sz w:val="24"/>
      <w:szCs w:val="24"/>
      <w:lang w:val="es-ES" w:eastAsia="es-ES"/>
    </w:rPr>
  </w:style>
  <w:style w:type="character" w:customStyle="1" w:styleId="Ttulo9Car">
    <w:name w:val="Título 9 Car"/>
    <w:basedOn w:val="Fuentedeprrafopredeter"/>
    <w:link w:val="Ttulo9"/>
    <w:uiPriority w:val="9"/>
    <w:semiHidden/>
    <w:rsid w:val="00040BFE"/>
    <w:rPr>
      <w:rFonts w:asciiTheme="majorHAnsi" w:eastAsiaTheme="majorEastAsia" w:hAnsiTheme="majorHAnsi" w:cstheme="majorBidi"/>
      <w:i/>
      <w:iCs/>
      <w:color w:val="404040" w:themeColor="text1" w:themeTint="BF"/>
      <w:sz w:val="20"/>
      <w:szCs w:val="20"/>
      <w:lang w:val="es-ES" w:eastAsia="es-ES"/>
    </w:rPr>
  </w:style>
  <w:style w:type="paragraph" w:customStyle="1" w:styleId="Texto">
    <w:name w:val="Texto"/>
    <w:aliases w:val="independiente,independiente Car Car Car"/>
    <w:basedOn w:val="Normal"/>
    <w:link w:val="TextoCar"/>
    <w:qFormat/>
    <w:rsid w:val="00040BFE"/>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040BFE"/>
    <w:rPr>
      <w:rFonts w:ascii="Arial" w:eastAsia="Times New Roman" w:hAnsi="Arial" w:cs="Arial"/>
      <w:sz w:val="18"/>
      <w:szCs w:val="18"/>
      <w:lang w:eastAsia="es-ES"/>
    </w:rPr>
  </w:style>
  <w:style w:type="paragraph" w:styleId="Textonotapie">
    <w:name w:val="footnote text"/>
    <w:basedOn w:val="Normal"/>
    <w:link w:val="TextonotapieCar"/>
    <w:uiPriority w:val="99"/>
    <w:semiHidden/>
    <w:unhideWhenUsed/>
    <w:rsid w:val="00040BF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040BFE"/>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ootnote Reference"/>
    <w:basedOn w:val="Fuentedeprrafopredeter"/>
    <w:link w:val="4GChar"/>
    <w:uiPriority w:val="99"/>
    <w:unhideWhenUsed/>
    <w:qFormat/>
    <w:rsid w:val="00040BFE"/>
    <w:rPr>
      <w:vertAlign w:val="superscript"/>
    </w:rPr>
  </w:style>
  <w:style w:type="paragraph" w:styleId="Textoindependiente">
    <w:name w:val="Body Text"/>
    <w:basedOn w:val="Normal"/>
    <w:link w:val="TextoindependienteCar"/>
    <w:rsid w:val="00040BFE"/>
    <w:pPr>
      <w:autoSpaceDE w:val="0"/>
      <w:autoSpaceDN w:val="0"/>
      <w:adjustRightInd w:val="0"/>
      <w:spacing w:after="0" w:line="240" w:lineRule="auto"/>
      <w:jc w:val="both"/>
    </w:pPr>
    <w:rPr>
      <w:rFonts w:ascii="Arial" w:eastAsia="Times New Roman" w:hAnsi="Arial" w:cs="Arial"/>
      <w:sz w:val="26"/>
      <w:szCs w:val="24"/>
      <w:lang w:val="es-ES" w:eastAsia="es-ES"/>
    </w:rPr>
  </w:style>
  <w:style w:type="character" w:customStyle="1" w:styleId="TextoindependienteCar">
    <w:name w:val="Texto independiente Car"/>
    <w:basedOn w:val="Fuentedeprrafopredeter"/>
    <w:link w:val="Textoindependiente"/>
    <w:rsid w:val="00040BFE"/>
    <w:rPr>
      <w:rFonts w:ascii="Arial" w:eastAsia="Times New Roman" w:hAnsi="Arial" w:cs="Arial"/>
      <w:sz w:val="26"/>
      <w:szCs w:val="24"/>
      <w:lang w:val="es-ES" w:eastAsia="es-ES"/>
    </w:rPr>
  </w:style>
  <w:style w:type="paragraph" w:styleId="Ttulo">
    <w:name w:val="Title"/>
    <w:basedOn w:val="Normal"/>
    <w:link w:val="TtuloCar"/>
    <w:qFormat/>
    <w:rsid w:val="00040BFE"/>
    <w:pPr>
      <w:autoSpaceDE w:val="0"/>
      <w:autoSpaceDN w:val="0"/>
      <w:adjustRightInd w:val="0"/>
      <w:spacing w:after="0" w:line="240" w:lineRule="auto"/>
      <w:jc w:val="center"/>
    </w:pPr>
    <w:rPr>
      <w:rFonts w:ascii="Arial" w:eastAsia="Times New Roman" w:hAnsi="Arial" w:cs="Arial"/>
      <w:b/>
      <w:bCs/>
      <w:sz w:val="26"/>
      <w:szCs w:val="28"/>
      <w:lang w:val="es-ES" w:eastAsia="es-ES"/>
    </w:rPr>
  </w:style>
  <w:style w:type="character" w:customStyle="1" w:styleId="TtuloCar">
    <w:name w:val="Título Car"/>
    <w:basedOn w:val="Fuentedeprrafopredeter"/>
    <w:link w:val="Ttulo"/>
    <w:rsid w:val="00040BFE"/>
    <w:rPr>
      <w:rFonts w:ascii="Arial" w:eastAsia="Times New Roman" w:hAnsi="Arial" w:cs="Arial"/>
      <w:b/>
      <w:bCs/>
      <w:sz w:val="26"/>
      <w:szCs w:val="28"/>
      <w:lang w:val="es-ES" w:eastAsia="es-ES"/>
    </w:rPr>
  </w:style>
  <w:style w:type="paragraph" w:styleId="NormalWeb">
    <w:name w:val="Normal (Web)"/>
    <w:basedOn w:val="Normal"/>
    <w:uiPriority w:val="99"/>
    <w:rsid w:val="00040BFE"/>
    <w:pPr>
      <w:spacing w:before="100" w:beforeAutospacing="1" w:after="100" w:afterAutospacing="1" w:line="240" w:lineRule="auto"/>
    </w:pPr>
    <w:rPr>
      <w:rFonts w:ascii="Arial" w:eastAsia="Times New Roman" w:hAnsi="Arial" w:cs="Arial"/>
      <w:sz w:val="16"/>
      <w:szCs w:val="16"/>
      <w:lang w:eastAsia="es-MX"/>
    </w:rPr>
  </w:style>
  <w:style w:type="paragraph" w:customStyle="1" w:styleId="Textoindependiente21">
    <w:name w:val="Texto independiente 21"/>
    <w:basedOn w:val="Normal"/>
    <w:rsid w:val="00040BFE"/>
    <w:pPr>
      <w:tabs>
        <w:tab w:val="left" w:pos="720"/>
      </w:tabs>
      <w:spacing w:before="120" w:after="0" w:line="240" w:lineRule="auto"/>
      <w:jc w:val="both"/>
    </w:pPr>
    <w:rPr>
      <w:rFonts w:ascii="Arial" w:eastAsia="Times New Roman" w:hAnsi="Arial" w:cs="Times New Roman"/>
      <w:sz w:val="24"/>
      <w:szCs w:val="20"/>
      <w:lang w:eastAsia="es-ES"/>
    </w:rPr>
  </w:style>
  <w:style w:type="paragraph" w:styleId="Textoindependiente2">
    <w:name w:val="Body Text 2"/>
    <w:basedOn w:val="Normal"/>
    <w:link w:val="Textoindependiente2Car"/>
    <w:unhideWhenUsed/>
    <w:rsid w:val="00040BFE"/>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040BFE"/>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040BFE"/>
    <w:pPr>
      <w:spacing w:after="120" w:line="240" w:lineRule="auto"/>
    </w:pPr>
    <w:rPr>
      <w:rFonts w:ascii="Antique Olv (W1)" w:eastAsia="Times New Roman" w:hAnsi="Antique Olv (W1)" w:cs="Times New Roman"/>
      <w:sz w:val="16"/>
      <w:szCs w:val="16"/>
      <w:lang w:val="es-ES" w:eastAsia="es-ES"/>
    </w:rPr>
  </w:style>
  <w:style w:type="character" w:customStyle="1" w:styleId="Textoindependiente3Car">
    <w:name w:val="Texto independiente 3 Car"/>
    <w:basedOn w:val="Fuentedeprrafopredeter"/>
    <w:link w:val="Textoindependiente3"/>
    <w:rsid w:val="00040BFE"/>
    <w:rPr>
      <w:rFonts w:ascii="Antique Olv (W1)" w:eastAsia="Times New Roman" w:hAnsi="Antique Olv (W1)" w:cs="Times New Roman"/>
      <w:sz w:val="16"/>
      <w:szCs w:val="16"/>
      <w:lang w:val="es-ES" w:eastAsia="es-ES"/>
    </w:rPr>
  </w:style>
  <w:style w:type="character" w:styleId="Textoennegrita">
    <w:name w:val="Strong"/>
    <w:basedOn w:val="Fuentedeprrafopredeter"/>
    <w:uiPriority w:val="22"/>
    <w:qFormat/>
    <w:rsid w:val="00040BFE"/>
    <w:rPr>
      <w:b/>
      <w:bCs/>
    </w:rPr>
  </w:style>
  <w:style w:type="paragraph" w:customStyle="1" w:styleId="Textoindependiente22">
    <w:name w:val="Texto independiente 22"/>
    <w:basedOn w:val="Normal"/>
    <w:rsid w:val="00040BFE"/>
    <w:pPr>
      <w:tabs>
        <w:tab w:val="left" w:pos="720"/>
      </w:tabs>
      <w:spacing w:before="120" w:after="0" w:line="240" w:lineRule="auto"/>
      <w:jc w:val="both"/>
    </w:pPr>
    <w:rPr>
      <w:rFonts w:ascii="Arial" w:eastAsia="Times New Roman" w:hAnsi="Arial" w:cs="Times New Roman"/>
      <w:sz w:val="24"/>
      <w:szCs w:val="20"/>
      <w:lang w:eastAsia="es-ES"/>
    </w:rPr>
  </w:style>
  <w:style w:type="paragraph" w:styleId="Listaconvietas">
    <w:name w:val="List Bullet"/>
    <w:basedOn w:val="Normal"/>
    <w:autoRedefine/>
    <w:rsid w:val="00040BFE"/>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Estilo2">
    <w:name w:val="Estilo2"/>
    <w:basedOn w:val="Normal"/>
    <w:autoRedefine/>
    <w:rsid w:val="00040BFE"/>
    <w:pPr>
      <w:spacing w:after="0" w:line="240" w:lineRule="auto"/>
      <w:jc w:val="both"/>
    </w:pPr>
    <w:rPr>
      <w:rFonts w:eastAsia="Times New Roman" w:cs="Arial"/>
      <w:b/>
      <w:sz w:val="20"/>
      <w:szCs w:val="24"/>
      <w:lang w:eastAsia="es-ES"/>
    </w:rPr>
  </w:style>
  <w:style w:type="paragraph" w:customStyle="1" w:styleId="Textoindependiente23">
    <w:name w:val="Texto independiente 23"/>
    <w:basedOn w:val="Normal"/>
    <w:rsid w:val="00040BFE"/>
    <w:pPr>
      <w:tabs>
        <w:tab w:val="left" w:pos="720"/>
      </w:tabs>
      <w:spacing w:before="120" w:after="0" w:line="240" w:lineRule="auto"/>
      <w:jc w:val="both"/>
    </w:pPr>
    <w:rPr>
      <w:rFonts w:ascii="Arial" w:eastAsia="Times New Roman" w:hAnsi="Arial" w:cs="Times New Roman"/>
      <w:sz w:val="24"/>
      <w:szCs w:val="20"/>
      <w:lang w:eastAsia="es-ES"/>
    </w:rPr>
  </w:style>
  <w:style w:type="paragraph" w:styleId="Sangradetextonormal">
    <w:name w:val="Body Text Indent"/>
    <w:basedOn w:val="Normal"/>
    <w:link w:val="SangradetextonormalCar"/>
    <w:uiPriority w:val="99"/>
    <w:semiHidden/>
    <w:unhideWhenUsed/>
    <w:rsid w:val="00040BFE"/>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semiHidden/>
    <w:rsid w:val="00040BFE"/>
    <w:rPr>
      <w:rFonts w:ascii="Times New Roman" w:eastAsia="Times New Roman" w:hAnsi="Times New Roman" w:cs="Times New Roman"/>
      <w:sz w:val="20"/>
      <w:szCs w:val="20"/>
      <w:lang w:val="es-ES" w:eastAsia="es-ES"/>
    </w:rPr>
  </w:style>
  <w:style w:type="paragraph" w:styleId="Lista3">
    <w:name w:val="List 3"/>
    <w:basedOn w:val="Normal"/>
    <w:rsid w:val="00040BFE"/>
    <w:pPr>
      <w:spacing w:after="0" w:line="240" w:lineRule="auto"/>
      <w:ind w:left="849" w:hanging="283"/>
    </w:pPr>
    <w:rPr>
      <w:rFonts w:ascii="Times New Roman" w:eastAsia="Times New Roman" w:hAnsi="Times New Roman" w:cs="Times New Roman"/>
      <w:sz w:val="24"/>
      <w:szCs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16509"/>
    <w:pPr>
      <w:spacing w:after="0" w:line="240" w:lineRule="auto"/>
      <w:jc w:val="both"/>
    </w:pPr>
    <w:rPr>
      <w:vertAlign w:val="superscript"/>
    </w:rPr>
  </w:style>
  <w:style w:type="character" w:customStyle="1" w:styleId="Bodytext">
    <w:name w:val="Body text_"/>
    <w:link w:val="Textoindependiente1"/>
    <w:locked/>
    <w:rsid w:val="00BB0F8D"/>
    <w:rPr>
      <w:rFonts w:ascii="Arial" w:eastAsia="Arial" w:hAnsi="Arial" w:cs="Arial"/>
      <w:sz w:val="21"/>
      <w:szCs w:val="21"/>
      <w:shd w:val="clear" w:color="auto" w:fill="FFFFFF"/>
    </w:rPr>
  </w:style>
  <w:style w:type="paragraph" w:customStyle="1" w:styleId="Textoindependiente1">
    <w:name w:val="Texto independiente1"/>
    <w:basedOn w:val="Normal"/>
    <w:link w:val="Bodytext"/>
    <w:rsid w:val="00BB0F8D"/>
    <w:pPr>
      <w:shd w:val="clear" w:color="auto" w:fill="FFFFFF"/>
      <w:spacing w:after="360" w:line="398" w:lineRule="exact"/>
      <w:ind w:hanging="700"/>
      <w:jc w:val="both"/>
    </w:pPr>
    <w:rPr>
      <w:rFonts w:ascii="Arial" w:eastAsia="Arial" w:hAnsi="Arial" w:cs="Arial"/>
      <w:sz w:val="21"/>
      <w:szCs w:val="21"/>
    </w:rPr>
  </w:style>
  <w:style w:type="paragraph" w:customStyle="1" w:styleId="Pa7">
    <w:name w:val="Pa7"/>
    <w:basedOn w:val="Default"/>
    <w:next w:val="Default"/>
    <w:uiPriority w:val="99"/>
    <w:rsid w:val="005B6538"/>
    <w:pPr>
      <w:spacing w:line="201" w:lineRule="atLeast"/>
    </w:pPr>
    <w:rPr>
      <w:rFonts w:ascii="Calibri" w:hAnsi="Calibri" w:cstheme="minorBidi"/>
      <w:color w:val="auto"/>
    </w:rPr>
  </w:style>
</w:styles>
</file>

<file path=word/webSettings.xml><?xml version="1.0" encoding="utf-8"?>
<w:webSettings xmlns:r="http://schemas.openxmlformats.org/officeDocument/2006/relationships" xmlns:w="http://schemas.openxmlformats.org/wordprocessingml/2006/main">
  <w:divs>
    <w:div w:id="46073741">
      <w:bodyDiv w:val="1"/>
      <w:marLeft w:val="0"/>
      <w:marRight w:val="0"/>
      <w:marTop w:val="0"/>
      <w:marBottom w:val="0"/>
      <w:divBdr>
        <w:top w:val="none" w:sz="0" w:space="0" w:color="auto"/>
        <w:left w:val="none" w:sz="0" w:space="0" w:color="auto"/>
        <w:bottom w:val="none" w:sz="0" w:space="0" w:color="auto"/>
        <w:right w:val="none" w:sz="0" w:space="0" w:color="auto"/>
      </w:divBdr>
      <w:divsChild>
        <w:div w:id="889415711">
          <w:marLeft w:val="0"/>
          <w:marRight w:val="0"/>
          <w:marTop w:val="0"/>
          <w:marBottom w:val="0"/>
          <w:divBdr>
            <w:top w:val="none" w:sz="0" w:space="0" w:color="auto"/>
            <w:left w:val="none" w:sz="0" w:space="0" w:color="auto"/>
            <w:bottom w:val="none" w:sz="0" w:space="0" w:color="auto"/>
            <w:right w:val="none" w:sz="0" w:space="0" w:color="auto"/>
          </w:divBdr>
          <w:divsChild>
            <w:div w:id="599333711">
              <w:marLeft w:val="0"/>
              <w:marRight w:val="0"/>
              <w:marTop w:val="0"/>
              <w:marBottom w:val="0"/>
              <w:divBdr>
                <w:top w:val="none" w:sz="0" w:space="0" w:color="auto"/>
                <w:left w:val="none" w:sz="0" w:space="0" w:color="auto"/>
                <w:bottom w:val="none" w:sz="0" w:space="0" w:color="auto"/>
                <w:right w:val="none" w:sz="0" w:space="0" w:color="auto"/>
              </w:divBdr>
              <w:divsChild>
                <w:div w:id="17267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4071">
      <w:bodyDiv w:val="1"/>
      <w:marLeft w:val="0"/>
      <w:marRight w:val="0"/>
      <w:marTop w:val="0"/>
      <w:marBottom w:val="0"/>
      <w:divBdr>
        <w:top w:val="none" w:sz="0" w:space="0" w:color="auto"/>
        <w:left w:val="none" w:sz="0" w:space="0" w:color="auto"/>
        <w:bottom w:val="none" w:sz="0" w:space="0" w:color="auto"/>
        <w:right w:val="none" w:sz="0" w:space="0" w:color="auto"/>
      </w:divBdr>
      <w:divsChild>
        <w:div w:id="1234316068">
          <w:marLeft w:val="0"/>
          <w:marRight w:val="0"/>
          <w:marTop w:val="0"/>
          <w:marBottom w:val="0"/>
          <w:divBdr>
            <w:top w:val="none" w:sz="0" w:space="0" w:color="auto"/>
            <w:left w:val="none" w:sz="0" w:space="0" w:color="auto"/>
            <w:bottom w:val="none" w:sz="0" w:space="0" w:color="auto"/>
            <w:right w:val="none" w:sz="0" w:space="0" w:color="auto"/>
          </w:divBdr>
          <w:divsChild>
            <w:div w:id="1337998902">
              <w:marLeft w:val="0"/>
              <w:marRight w:val="0"/>
              <w:marTop w:val="0"/>
              <w:marBottom w:val="0"/>
              <w:divBdr>
                <w:top w:val="none" w:sz="0" w:space="0" w:color="auto"/>
                <w:left w:val="none" w:sz="0" w:space="0" w:color="auto"/>
                <w:bottom w:val="none" w:sz="0" w:space="0" w:color="auto"/>
                <w:right w:val="none" w:sz="0" w:space="0" w:color="auto"/>
              </w:divBdr>
              <w:divsChild>
                <w:div w:id="2226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5163">
      <w:bodyDiv w:val="1"/>
      <w:marLeft w:val="0"/>
      <w:marRight w:val="0"/>
      <w:marTop w:val="0"/>
      <w:marBottom w:val="0"/>
      <w:divBdr>
        <w:top w:val="none" w:sz="0" w:space="0" w:color="auto"/>
        <w:left w:val="none" w:sz="0" w:space="0" w:color="auto"/>
        <w:bottom w:val="none" w:sz="0" w:space="0" w:color="auto"/>
        <w:right w:val="none" w:sz="0" w:space="0" w:color="auto"/>
      </w:divBdr>
      <w:divsChild>
        <w:div w:id="492650676">
          <w:marLeft w:val="0"/>
          <w:marRight w:val="0"/>
          <w:marTop w:val="0"/>
          <w:marBottom w:val="0"/>
          <w:divBdr>
            <w:top w:val="none" w:sz="0" w:space="0" w:color="auto"/>
            <w:left w:val="none" w:sz="0" w:space="0" w:color="auto"/>
            <w:bottom w:val="none" w:sz="0" w:space="0" w:color="auto"/>
            <w:right w:val="none" w:sz="0" w:space="0" w:color="auto"/>
          </w:divBdr>
          <w:divsChild>
            <w:div w:id="1274433108">
              <w:marLeft w:val="0"/>
              <w:marRight w:val="0"/>
              <w:marTop w:val="0"/>
              <w:marBottom w:val="0"/>
              <w:divBdr>
                <w:top w:val="none" w:sz="0" w:space="0" w:color="auto"/>
                <w:left w:val="none" w:sz="0" w:space="0" w:color="auto"/>
                <w:bottom w:val="none" w:sz="0" w:space="0" w:color="auto"/>
                <w:right w:val="none" w:sz="0" w:space="0" w:color="auto"/>
              </w:divBdr>
              <w:divsChild>
                <w:div w:id="7056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6838">
      <w:bodyDiv w:val="1"/>
      <w:marLeft w:val="0"/>
      <w:marRight w:val="0"/>
      <w:marTop w:val="0"/>
      <w:marBottom w:val="0"/>
      <w:divBdr>
        <w:top w:val="none" w:sz="0" w:space="0" w:color="auto"/>
        <w:left w:val="none" w:sz="0" w:space="0" w:color="auto"/>
        <w:bottom w:val="none" w:sz="0" w:space="0" w:color="auto"/>
        <w:right w:val="none" w:sz="0" w:space="0" w:color="auto"/>
      </w:divBdr>
      <w:divsChild>
        <w:div w:id="445925236">
          <w:marLeft w:val="0"/>
          <w:marRight w:val="0"/>
          <w:marTop w:val="0"/>
          <w:marBottom w:val="0"/>
          <w:divBdr>
            <w:top w:val="none" w:sz="0" w:space="0" w:color="auto"/>
            <w:left w:val="none" w:sz="0" w:space="0" w:color="auto"/>
            <w:bottom w:val="none" w:sz="0" w:space="0" w:color="auto"/>
            <w:right w:val="none" w:sz="0" w:space="0" w:color="auto"/>
          </w:divBdr>
        </w:div>
      </w:divsChild>
    </w:div>
    <w:div w:id="1627002770">
      <w:bodyDiv w:val="1"/>
      <w:marLeft w:val="0"/>
      <w:marRight w:val="0"/>
      <w:marTop w:val="0"/>
      <w:marBottom w:val="0"/>
      <w:divBdr>
        <w:top w:val="none" w:sz="0" w:space="0" w:color="auto"/>
        <w:left w:val="none" w:sz="0" w:space="0" w:color="auto"/>
        <w:bottom w:val="none" w:sz="0" w:space="0" w:color="auto"/>
        <w:right w:val="none" w:sz="0" w:space="0" w:color="auto"/>
      </w:divBdr>
      <w:divsChild>
        <w:div w:id="1691294904">
          <w:marLeft w:val="0"/>
          <w:marRight w:val="0"/>
          <w:marTop w:val="0"/>
          <w:marBottom w:val="0"/>
          <w:divBdr>
            <w:top w:val="none" w:sz="0" w:space="0" w:color="auto"/>
            <w:left w:val="none" w:sz="0" w:space="0" w:color="auto"/>
            <w:bottom w:val="none" w:sz="0" w:space="0" w:color="auto"/>
            <w:right w:val="none" w:sz="0" w:space="0" w:color="auto"/>
          </w:divBdr>
        </w:div>
      </w:divsChild>
    </w:div>
    <w:div w:id="2049598087">
      <w:bodyDiv w:val="1"/>
      <w:marLeft w:val="0"/>
      <w:marRight w:val="0"/>
      <w:marTop w:val="0"/>
      <w:marBottom w:val="0"/>
      <w:divBdr>
        <w:top w:val="none" w:sz="0" w:space="0" w:color="auto"/>
        <w:left w:val="none" w:sz="0" w:space="0" w:color="auto"/>
        <w:bottom w:val="none" w:sz="0" w:space="0" w:color="auto"/>
        <w:right w:val="none" w:sz="0" w:space="0" w:color="auto"/>
      </w:divBdr>
      <w:divsChild>
        <w:div w:id="1748383731">
          <w:marLeft w:val="0"/>
          <w:marRight w:val="0"/>
          <w:marTop w:val="0"/>
          <w:marBottom w:val="0"/>
          <w:divBdr>
            <w:top w:val="none" w:sz="0" w:space="0" w:color="auto"/>
            <w:left w:val="none" w:sz="0" w:space="0" w:color="auto"/>
            <w:bottom w:val="none" w:sz="0" w:space="0" w:color="auto"/>
            <w:right w:val="none" w:sz="0" w:space="0" w:color="auto"/>
          </w:divBdr>
          <w:divsChild>
            <w:div w:id="833447195">
              <w:marLeft w:val="0"/>
              <w:marRight w:val="0"/>
              <w:marTop w:val="0"/>
              <w:marBottom w:val="0"/>
              <w:divBdr>
                <w:top w:val="none" w:sz="0" w:space="0" w:color="auto"/>
                <w:left w:val="none" w:sz="0" w:space="0" w:color="auto"/>
                <w:bottom w:val="none" w:sz="0" w:space="0" w:color="auto"/>
                <w:right w:val="none" w:sz="0" w:space="0" w:color="auto"/>
              </w:divBdr>
              <w:divsChild>
                <w:div w:id="21226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var\folders\2p\mlvy1sh573n1_b5glq_phlc80000gn\T\com.microsoft.Word\WebArchiveCopyPasteTempFiles\page1image306738192"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AA736-1331-418A-ABB4-B03E2AE6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26</Pages>
  <Words>6935</Words>
  <Characters>38148</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44994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USUARIO IEEZ</cp:lastModifiedBy>
  <cp:revision>19</cp:revision>
  <cp:lastPrinted>2020-09-04T20:09:00Z</cp:lastPrinted>
  <dcterms:created xsi:type="dcterms:W3CDTF">2020-10-21T14:42:00Z</dcterms:created>
  <dcterms:modified xsi:type="dcterms:W3CDTF">2020-12-07T19:53:00Z</dcterms:modified>
</cp:coreProperties>
</file>